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A064" w14:textId="52BA534C" w:rsidR="00FD520A" w:rsidRDefault="00FD520A" w:rsidP="00FD520A">
      <w:pPr>
        <w:tabs>
          <w:tab w:val="left" w:pos="3119"/>
        </w:tabs>
        <w:ind w:right="-613"/>
        <w:rPr>
          <w:b/>
          <w:bCs/>
          <w:sz w:val="56"/>
          <w:szCs w:val="56"/>
          <w:u w:val="single"/>
        </w:rPr>
      </w:pPr>
      <w:bookmarkStart w:id="0" w:name="_Hlk154766391"/>
      <w:bookmarkEnd w:id="0"/>
      <w:r>
        <w:rPr>
          <w:noProof/>
        </w:rPr>
        <w:drawing>
          <wp:inline distT="0" distB="0" distL="0" distR="0" wp14:anchorId="2530DF8A" wp14:editId="5EFC885A">
            <wp:extent cx="963826" cy="891540"/>
            <wp:effectExtent l="0" t="0" r="8255" b="3810"/>
            <wp:docPr id="1434326407" name="Obrázek 1434326407" descr="znak obce konta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ntak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44" cy="90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</w:t>
      </w:r>
      <w:r w:rsidRPr="00D15CAF">
        <w:rPr>
          <w:b/>
          <w:bCs/>
          <w:color w:val="008000"/>
          <w:sz w:val="56"/>
          <w:szCs w:val="56"/>
          <w:u w:val="single"/>
        </w:rPr>
        <w:t>DOLANSKÝ</w:t>
      </w:r>
      <w:r w:rsidRPr="00E47907">
        <w:rPr>
          <w:b/>
          <w:bCs/>
          <w:sz w:val="56"/>
          <w:szCs w:val="56"/>
          <w:u w:val="single"/>
        </w:rPr>
        <w:t xml:space="preserve"> </w:t>
      </w:r>
      <w:r w:rsidRPr="00D15CAF">
        <w:rPr>
          <w:b/>
          <w:bCs/>
          <w:color w:val="FFC000"/>
          <w:sz w:val="56"/>
          <w:szCs w:val="56"/>
          <w:u w:val="single"/>
        </w:rPr>
        <w:t>INFOLIST</w:t>
      </w:r>
    </w:p>
    <w:p w14:paraId="759C28D6" w14:textId="77777777" w:rsidR="00FD520A" w:rsidRDefault="00FD520A" w:rsidP="00D66D0B">
      <w:pPr>
        <w:pStyle w:val="Bezmezer"/>
        <w:ind w:right="-567"/>
        <w:rPr>
          <w:sz w:val="24"/>
          <w:szCs w:val="24"/>
        </w:rPr>
      </w:pPr>
    </w:p>
    <w:p w14:paraId="2B5AF656" w14:textId="40B7B12D" w:rsidR="00B04248" w:rsidRPr="00B04248" w:rsidRDefault="00B04248" w:rsidP="00B04248">
      <w:pPr>
        <w:pStyle w:val="Bezmezer"/>
        <w:ind w:right="-567"/>
        <w:jc w:val="center"/>
        <w:rPr>
          <w:b/>
          <w:bCs/>
          <w:color w:val="008080"/>
          <w:sz w:val="44"/>
          <w:szCs w:val="44"/>
        </w:rPr>
      </w:pPr>
      <w:proofErr w:type="gramStart"/>
      <w:r w:rsidRPr="00B04248">
        <w:rPr>
          <w:b/>
          <w:bCs/>
          <w:color w:val="0066CC"/>
          <w:sz w:val="44"/>
          <w:szCs w:val="44"/>
          <w:u w:val="single"/>
        </w:rPr>
        <w:t>Leden</w:t>
      </w:r>
      <w:r w:rsidRPr="00B04248">
        <w:rPr>
          <w:sz w:val="44"/>
          <w:szCs w:val="44"/>
          <w:u w:val="single"/>
        </w:rPr>
        <w:t xml:space="preserve"> –</w:t>
      </w:r>
      <w:r w:rsidRPr="00B04248">
        <w:rPr>
          <w:color w:val="996600"/>
          <w:sz w:val="44"/>
          <w:szCs w:val="44"/>
          <w:u w:val="single"/>
        </w:rPr>
        <w:t xml:space="preserve"> </w:t>
      </w:r>
      <w:r w:rsidRPr="00B04248">
        <w:rPr>
          <w:b/>
          <w:bCs/>
          <w:color w:val="996600"/>
          <w:sz w:val="44"/>
          <w:szCs w:val="44"/>
          <w:u w:val="single"/>
        </w:rPr>
        <w:t>Březen</w:t>
      </w:r>
      <w:proofErr w:type="gramEnd"/>
      <w:r w:rsidRPr="00B04248">
        <w:rPr>
          <w:b/>
          <w:bCs/>
          <w:color w:val="996600"/>
          <w:sz w:val="44"/>
          <w:szCs w:val="44"/>
          <w:u w:val="single"/>
        </w:rPr>
        <w:t xml:space="preserve"> </w:t>
      </w:r>
      <w:r w:rsidRPr="00B04248">
        <w:rPr>
          <w:b/>
          <w:bCs/>
          <w:color w:val="008080"/>
          <w:sz w:val="44"/>
          <w:szCs w:val="44"/>
          <w:u w:val="single"/>
        </w:rPr>
        <w:t>202</w:t>
      </w:r>
      <w:r w:rsidR="00390FAF">
        <w:rPr>
          <w:b/>
          <w:bCs/>
          <w:color w:val="008080"/>
          <w:sz w:val="44"/>
          <w:szCs w:val="44"/>
          <w:u w:val="single"/>
        </w:rPr>
        <w:t>5</w:t>
      </w:r>
    </w:p>
    <w:p w14:paraId="61E58F5A" w14:textId="77777777" w:rsidR="00275734" w:rsidRDefault="00275734" w:rsidP="00D66D0B">
      <w:pPr>
        <w:pStyle w:val="Bezmezer"/>
        <w:ind w:right="-567"/>
        <w:rPr>
          <w:sz w:val="24"/>
          <w:szCs w:val="24"/>
        </w:rPr>
      </w:pPr>
    </w:p>
    <w:p w14:paraId="5E43AAC3" w14:textId="3EF4FF6E" w:rsidR="00620F4F" w:rsidRDefault="00DB18E0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0F4F" w:rsidRPr="00CB1C81">
        <w:rPr>
          <w:sz w:val="28"/>
          <w:szCs w:val="28"/>
        </w:rPr>
        <w:t xml:space="preserve">Vážení občané, </w:t>
      </w:r>
    </w:p>
    <w:p w14:paraId="03203F2D" w14:textId="1B9FFED7" w:rsidR="00DB18E0" w:rsidRDefault="00DB18E0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v těchto dnech vstupujeme do roku 2025. A jaký bude? Podle astrologů </w:t>
      </w:r>
      <w:r w:rsidR="00551165">
        <w:rPr>
          <w:sz w:val="28"/>
          <w:szCs w:val="28"/>
        </w:rPr>
        <w:t xml:space="preserve">prý </w:t>
      </w:r>
      <w:r>
        <w:rPr>
          <w:sz w:val="28"/>
          <w:szCs w:val="28"/>
        </w:rPr>
        <w:t xml:space="preserve">lepší než ten loňský. </w:t>
      </w:r>
      <w:r w:rsidR="00551165">
        <w:rPr>
          <w:sz w:val="28"/>
          <w:szCs w:val="28"/>
        </w:rPr>
        <w:t>Tak d</w:t>
      </w:r>
      <w:r>
        <w:rPr>
          <w:sz w:val="28"/>
          <w:szCs w:val="28"/>
        </w:rPr>
        <w:t>oufejme</w:t>
      </w:r>
      <w:r w:rsidR="00551165">
        <w:rPr>
          <w:sz w:val="28"/>
          <w:szCs w:val="28"/>
        </w:rPr>
        <w:t>….</w:t>
      </w:r>
    </w:p>
    <w:p w14:paraId="60EDCCAD" w14:textId="006F430C" w:rsidR="00DB18E0" w:rsidRDefault="00DB18E0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Pro naši obec bude tento rok velmi zásadní z pohledu modernizace a rekonstrukce velkých staveb. Myslím tím rybník, jehož rekonstrukce vypukne každým dnem v závislosti na počasí, dále se snad dostaneme o krok blíže k modernizaci naší čistírny odpadních vod, jejíž stav je již skoro havarijní, potýkáme se neustále s nějakou technickou závadou</w:t>
      </w:r>
      <w:r w:rsidR="00551165">
        <w:rPr>
          <w:sz w:val="28"/>
          <w:szCs w:val="28"/>
        </w:rPr>
        <w:t xml:space="preserve"> a čistírna je trvale kapacitně přetížena.</w:t>
      </w:r>
    </w:p>
    <w:p w14:paraId="48D6758F" w14:textId="5D85FA0A" w:rsidR="00DB18E0" w:rsidRDefault="00DB18E0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Pro nás všechny snad pozitivní zprávou bude, že poplatky pro rok 2025 zůstanou beze změn (za svoz odpad</w:t>
      </w:r>
      <w:r w:rsidR="00CE73C7">
        <w:rPr>
          <w:sz w:val="28"/>
          <w:szCs w:val="28"/>
        </w:rPr>
        <w:t>ů</w:t>
      </w:r>
      <w:r>
        <w:rPr>
          <w:sz w:val="28"/>
          <w:szCs w:val="28"/>
        </w:rPr>
        <w:t xml:space="preserve"> i za psy), měnit se nebude ani platba za stočné. Jak již snad všichni víte, ze zákona nemůže obec dotovat platby stočného za občany, musíte ho</w:t>
      </w:r>
      <w:r w:rsidR="00182A8D">
        <w:rPr>
          <w:sz w:val="28"/>
          <w:szCs w:val="28"/>
        </w:rPr>
        <w:t xml:space="preserve"> tedy</w:t>
      </w:r>
      <w:r>
        <w:rPr>
          <w:sz w:val="28"/>
          <w:szCs w:val="28"/>
        </w:rPr>
        <w:t xml:space="preserve"> platit dle skutečných nákladů na provoz ČOV. U odpadů je </w:t>
      </w:r>
      <w:r w:rsidR="00551165">
        <w:rPr>
          <w:sz w:val="28"/>
          <w:szCs w:val="28"/>
        </w:rPr>
        <w:t>to ale jinak. Dotování poplatku ze strany obce je</w:t>
      </w:r>
      <w:r>
        <w:rPr>
          <w:sz w:val="28"/>
          <w:szCs w:val="28"/>
        </w:rPr>
        <w:t xml:space="preserve"> možné, takže zde se obec snaží na občany tak velkou finanční zátěž ne</w:t>
      </w:r>
      <w:r w:rsidR="00B33905">
        <w:rPr>
          <w:sz w:val="28"/>
          <w:szCs w:val="28"/>
        </w:rPr>
        <w:t>přenášet</w:t>
      </w:r>
      <w:r>
        <w:rPr>
          <w:sz w:val="28"/>
          <w:szCs w:val="28"/>
        </w:rPr>
        <w:t xml:space="preserve">. Výše poplatku za </w:t>
      </w:r>
      <w:r w:rsidR="00551165">
        <w:rPr>
          <w:sz w:val="28"/>
          <w:szCs w:val="28"/>
        </w:rPr>
        <w:t>svoz odpadu</w:t>
      </w:r>
      <w:r>
        <w:rPr>
          <w:sz w:val="28"/>
          <w:szCs w:val="28"/>
        </w:rPr>
        <w:t xml:space="preserve"> je </w:t>
      </w:r>
      <w:r w:rsidR="00551165">
        <w:rPr>
          <w:sz w:val="28"/>
          <w:szCs w:val="28"/>
        </w:rPr>
        <w:t xml:space="preserve">však </w:t>
      </w:r>
      <w:r>
        <w:rPr>
          <w:sz w:val="28"/>
          <w:szCs w:val="28"/>
        </w:rPr>
        <w:t xml:space="preserve">nyní hluboko pod skutečnými náklady. </w:t>
      </w:r>
      <w:r w:rsidR="00FE7019">
        <w:rPr>
          <w:sz w:val="28"/>
          <w:szCs w:val="28"/>
        </w:rPr>
        <w:t>Výši poplatku můžete velkou měrou ovlivnit právě Vy, naši občané</w:t>
      </w:r>
      <w:r w:rsidR="00551165">
        <w:rPr>
          <w:sz w:val="28"/>
          <w:szCs w:val="28"/>
        </w:rPr>
        <w:t>, svým chováním.</w:t>
      </w:r>
      <w:r w:rsidR="00FE7019">
        <w:rPr>
          <w:sz w:val="28"/>
          <w:szCs w:val="28"/>
        </w:rPr>
        <w:t xml:space="preserve"> V roce 2025 opět dojde k navýšení poplatku za skládkování odpadu. Navíc bude stanoven hmotnostní limit na jednoho občana, který pokud bude přesažen, skl</w:t>
      </w:r>
      <w:r w:rsidR="00CE73C7">
        <w:rPr>
          <w:sz w:val="28"/>
          <w:szCs w:val="28"/>
        </w:rPr>
        <w:t>ádkování komunálního</w:t>
      </w:r>
      <w:r w:rsidR="00E81AF7">
        <w:rPr>
          <w:sz w:val="28"/>
          <w:szCs w:val="28"/>
        </w:rPr>
        <w:t xml:space="preserve"> </w:t>
      </w:r>
      <w:r w:rsidR="00E81AF7" w:rsidRPr="00182A8D">
        <w:rPr>
          <w:sz w:val="28"/>
          <w:szCs w:val="28"/>
        </w:rPr>
        <w:t>odpadu</w:t>
      </w:r>
      <w:r w:rsidR="00CE73C7">
        <w:rPr>
          <w:sz w:val="28"/>
          <w:szCs w:val="28"/>
        </w:rPr>
        <w:t xml:space="preserve"> </w:t>
      </w:r>
      <w:r w:rsidR="00182A8D">
        <w:rPr>
          <w:sz w:val="28"/>
          <w:szCs w:val="28"/>
        </w:rPr>
        <w:t xml:space="preserve">se nám tím </w:t>
      </w:r>
      <w:r w:rsidR="00CE73C7">
        <w:rPr>
          <w:sz w:val="28"/>
          <w:szCs w:val="28"/>
        </w:rPr>
        <w:t>ještě třikrát prodraží</w:t>
      </w:r>
      <w:r w:rsidR="00FE7019">
        <w:rPr>
          <w:sz w:val="28"/>
          <w:szCs w:val="28"/>
        </w:rPr>
        <w:t>.  Na zvážení zastupitelů pak bude, jak vysoko se vyšplhá poplatek za svoz odpadů</w:t>
      </w:r>
      <w:r w:rsidR="00551165">
        <w:rPr>
          <w:sz w:val="28"/>
          <w:szCs w:val="28"/>
        </w:rPr>
        <w:t xml:space="preserve"> pro rok 2026.</w:t>
      </w:r>
      <w:r w:rsidR="00FE7019">
        <w:rPr>
          <w:sz w:val="28"/>
          <w:szCs w:val="28"/>
        </w:rPr>
        <w:t xml:space="preserve"> Jak lze jeho výši zachovat i nadále? Je to jednoduché. Je třeba si uvědomit, že velké množství prostředků vydává obec každý měsíc za svoz komunálního odpadu. Tato částka je odvislá od hmotnosti odpadu z černých popelnic. Nedávejte prosím do popelnic</w:t>
      </w:r>
      <w:r w:rsidR="00551165">
        <w:rPr>
          <w:sz w:val="28"/>
          <w:szCs w:val="28"/>
        </w:rPr>
        <w:t xml:space="preserve"> na směsný komunální odpad zejména</w:t>
      </w:r>
      <w:r w:rsidR="00FE7019">
        <w:rPr>
          <w:sz w:val="28"/>
          <w:szCs w:val="28"/>
        </w:rPr>
        <w:t xml:space="preserve"> stavební suť a biologický odpad, které váží nejvíce! Biologický odpad lze </w:t>
      </w:r>
      <w:r w:rsidR="00551165">
        <w:rPr>
          <w:sz w:val="28"/>
          <w:szCs w:val="28"/>
        </w:rPr>
        <w:t xml:space="preserve">zdarma </w:t>
      </w:r>
      <w:r w:rsidR="00FE7019">
        <w:rPr>
          <w:sz w:val="28"/>
          <w:szCs w:val="28"/>
        </w:rPr>
        <w:t>odvézt prakticky kdykoliv na plato u velkokapacitního kravínu a stavební s</w:t>
      </w:r>
      <w:r w:rsidR="00551165">
        <w:rPr>
          <w:sz w:val="28"/>
          <w:szCs w:val="28"/>
        </w:rPr>
        <w:t>u</w:t>
      </w:r>
      <w:r w:rsidR="00FE7019">
        <w:rPr>
          <w:sz w:val="28"/>
          <w:szCs w:val="28"/>
        </w:rPr>
        <w:t xml:space="preserve">ť do popelnic na komunální odpad opravdu nepatří a nebude svezen! </w:t>
      </w:r>
      <w:r w:rsidR="00FE7019" w:rsidRPr="00B33905">
        <w:rPr>
          <w:b/>
          <w:bCs/>
          <w:sz w:val="28"/>
          <w:szCs w:val="28"/>
        </w:rPr>
        <w:t>Prosím třiďte</w:t>
      </w:r>
      <w:r w:rsidR="00FE7019">
        <w:rPr>
          <w:sz w:val="28"/>
          <w:szCs w:val="28"/>
        </w:rPr>
        <w:t xml:space="preserve">! Za tříděný odpad stále získáváme peníze zpět. Za ty nakupujeme pytle na tříděný odpad (zdarma vyzvednete na OÚ) a dotujeme z nich svoz komunálního a velkoobjemového </w:t>
      </w:r>
      <w:r w:rsidR="00182A8D">
        <w:rPr>
          <w:sz w:val="28"/>
          <w:szCs w:val="28"/>
        </w:rPr>
        <w:t xml:space="preserve">a nebezpečného </w:t>
      </w:r>
      <w:r w:rsidR="00FE7019">
        <w:rPr>
          <w:sz w:val="28"/>
          <w:szCs w:val="28"/>
        </w:rPr>
        <w:t xml:space="preserve">odpadu. </w:t>
      </w:r>
      <w:r w:rsidR="00551165">
        <w:rPr>
          <w:sz w:val="28"/>
          <w:szCs w:val="28"/>
        </w:rPr>
        <w:t xml:space="preserve">Vytřídit do pytlů lze veškeré plasty, papír, nápojové kartóny a kovy (zejména plechovky). </w:t>
      </w:r>
      <w:r w:rsidR="00182A8D">
        <w:rPr>
          <w:sz w:val="28"/>
          <w:szCs w:val="28"/>
        </w:rPr>
        <w:t xml:space="preserve">Na barvě pytlů nyní nezáleží. </w:t>
      </w:r>
      <w:r w:rsidR="00551165">
        <w:rPr>
          <w:sz w:val="28"/>
          <w:szCs w:val="28"/>
        </w:rPr>
        <w:t>Elektroodpad</w:t>
      </w:r>
      <w:r w:rsidR="00B33905">
        <w:rPr>
          <w:sz w:val="28"/>
          <w:szCs w:val="28"/>
        </w:rPr>
        <w:t xml:space="preserve"> a autobaterie</w:t>
      </w:r>
      <w:r w:rsidR="00551165">
        <w:rPr>
          <w:sz w:val="28"/>
          <w:szCs w:val="28"/>
        </w:rPr>
        <w:t xml:space="preserve"> lze celoročně zanechávat před hasičskou zbrojnicí, případně vhazovat do červeného kontejneru u obchodu. Velkoobjemový a nebezpečný odpad </w:t>
      </w:r>
      <w:r w:rsidR="00B33905">
        <w:rPr>
          <w:sz w:val="28"/>
          <w:szCs w:val="28"/>
        </w:rPr>
        <w:t>se u nás v obci sváží</w:t>
      </w:r>
      <w:r w:rsidR="00551165">
        <w:rPr>
          <w:sz w:val="28"/>
          <w:szCs w:val="28"/>
        </w:rPr>
        <w:t xml:space="preserve"> dvakrát ročně. </w:t>
      </w:r>
      <w:r w:rsidR="00551165">
        <w:rPr>
          <w:sz w:val="28"/>
          <w:szCs w:val="28"/>
        </w:rPr>
        <w:lastRenderedPageBreak/>
        <w:t>Ani sem nevozte např. kovový šrot. Ten sbírají hasiči obvykle 2x ročně</w:t>
      </w:r>
      <w:r w:rsidR="00B33905">
        <w:rPr>
          <w:sz w:val="28"/>
          <w:szCs w:val="28"/>
        </w:rPr>
        <w:t>, je tedy zbytečné za jeho skládkování platit!</w:t>
      </w:r>
      <w:r w:rsidR="00551165">
        <w:rPr>
          <w:sz w:val="28"/>
          <w:szCs w:val="28"/>
        </w:rPr>
        <w:t xml:space="preserve"> Sklo můžete odkládat do kontejnerů u obchodu a na parkovišti na hřišti. </w:t>
      </w:r>
      <w:r w:rsidR="00551165" w:rsidRPr="00182A8D">
        <w:rPr>
          <w:sz w:val="28"/>
          <w:szCs w:val="28"/>
        </w:rPr>
        <w:t>Jed</w:t>
      </w:r>
      <w:r w:rsidR="00182A8D">
        <w:rPr>
          <w:sz w:val="28"/>
          <w:szCs w:val="28"/>
        </w:rPr>
        <w:t xml:space="preserve">lé </w:t>
      </w:r>
      <w:r w:rsidR="00551165">
        <w:rPr>
          <w:sz w:val="28"/>
          <w:szCs w:val="28"/>
        </w:rPr>
        <w:t xml:space="preserve">oleje v plastových lahvích nebo kanystrech odkládejte do černých popelnic u obchodu nebo na parkovišti u hřiště. Třídíme také textil – ten </w:t>
      </w:r>
      <w:r w:rsidR="00B33905">
        <w:rPr>
          <w:sz w:val="28"/>
          <w:szCs w:val="28"/>
        </w:rPr>
        <w:t xml:space="preserve">ještě </w:t>
      </w:r>
      <w:r w:rsidR="00551165">
        <w:rPr>
          <w:sz w:val="28"/>
          <w:szCs w:val="28"/>
        </w:rPr>
        <w:t xml:space="preserve">použitelný </w:t>
      </w:r>
      <w:r w:rsidR="00B33905">
        <w:rPr>
          <w:sz w:val="28"/>
          <w:szCs w:val="28"/>
        </w:rPr>
        <w:t xml:space="preserve">vhazujte </w:t>
      </w:r>
      <w:r w:rsidR="00551165">
        <w:rPr>
          <w:sz w:val="28"/>
          <w:szCs w:val="28"/>
        </w:rPr>
        <w:t>do kontejneru charity u OÚ, ten odpadní a dále nepoužitelný budete moc</w:t>
      </w:r>
      <w:r w:rsidR="00CE73C7">
        <w:rPr>
          <w:sz w:val="28"/>
          <w:szCs w:val="28"/>
        </w:rPr>
        <w:t>t</w:t>
      </w:r>
      <w:r w:rsidR="00551165">
        <w:rPr>
          <w:sz w:val="28"/>
          <w:szCs w:val="28"/>
        </w:rPr>
        <w:t xml:space="preserve"> odkládat do modrého zvonu na parkovišti u hřiště (je to nová povinnost dle legislativy</w:t>
      </w:r>
      <w:r w:rsidR="00B33905">
        <w:rPr>
          <w:sz w:val="28"/>
          <w:szCs w:val="28"/>
        </w:rPr>
        <w:t xml:space="preserve"> a bude použit k výrobě standardizovaného paliva pro cementárny).</w:t>
      </w:r>
      <w:r w:rsidR="00182A8D">
        <w:rPr>
          <w:sz w:val="28"/>
          <w:szCs w:val="28"/>
        </w:rPr>
        <w:t xml:space="preserve"> Modrý kontejner obdržíme během několika dní.</w:t>
      </w:r>
      <w:r w:rsidR="00B33905">
        <w:rPr>
          <w:sz w:val="28"/>
          <w:szCs w:val="28"/>
        </w:rPr>
        <w:t xml:space="preserve"> Pokud skutečně vytřídíte veškerý odpad z domácnosti, bude Vaše popelnice téměř prázdná.  Jak se to bude letos dařit se odrazí na výši poplatků za odpady pro rok 2026.</w:t>
      </w:r>
    </w:p>
    <w:p w14:paraId="712E7185" w14:textId="791C4E8B" w:rsidR="00182A8D" w:rsidRDefault="00182A8D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Ráda bych Vás ještě informovala, že obec přikročila k zahájení změn v územním plánování. Do konce března 2025 můžete na OÚ podávat Vaše </w:t>
      </w:r>
      <w:r w:rsidRPr="00891F18">
        <w:rPr>
          <w:b/>
          <w:bCs/>
          <w:sz w:val="28"/>
          <w:szCs w:val="28"/>
        </w:rPr>
        <w:t>podněty ke změně</w:t>
      </w:r>
      <w:r>
        <w:rPr>
          <w:sz w:val="28"/>
          <w:szCs w:val="28"/>
        </w:rPr>
        <w:t xml:space="preserve"> </w:t>
      </w:r>
      <w:r w:rsidRPr="00891F18">
        <w:rPr>
          <w:b/>
          <w:bCs/>
          <w:sz w:val="28"/>
          <w:szCs w:val="28"/>
        </w:rPr>
        <w:t>stávajícího územního plánu</w:t>
      </w:r>
      <w:r>
        <w:rPr>
          <w:sz w:val="28"/>
          <w:szCs w:val="28"/>
        </w:rPr>
        <w:t>. Použijte prosím standardizovaný formulář, který je ke stažení na webu obce v sekci úřední deska a v tištěné formě je k dostání na OÚ.</w:t>
      </w:r>
    </w:p>
    <w:p w14:paraId="617C93BF" w14:textId="6EA22ABB" w:rsidR="00B33905" w:rsidRDefault="00B33905" w:rsidP="00CB1C81">
      <w:pPr>
        <w:pStyle w:val="Bezmezer"/>
        <w:ind w:right="-567"/>
        <w:rPr>
          <w:sz w:val="28"/>
          <w:szCs w:val="28"/>
        </w:rPr>
      </w:pPr>
    </w:p>
    <w:p w14:paraId="56D0E4EC" w14:textId="03E0F858" w:rsidR="00B33905" w:rsidRDefault="00B33905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Přeju Vám úspěšný a radostný vstup do roku 2025. Naplňme ho měrou vrchovatou radostí, úspěchy, rodinnou pohodou a </w:t>
      </w:r>
      <w:proofErr w:type="spellStart"/>
      <w:r w:rsidRPr="00891F18">
        <w:rPr>
          <w:sz w:val="28"/>
          <w:szCs w:val="28"/>
        </w:rPr>
        <w:t>přožijme</w:t>
      </w:r>
      <w:proofErr w:type="spellEnd"/>
      <w:r w:rsidRPr="00891F18">
        <w:rPr>
          <w:sz w:val="28"/>
          <w:szCs w:val="28"/>
        </w:rPr>
        <w:t xml:space="preserve"> </w:t>
      </w:r>
      <w:r>
        <w:rPr>
          <w:sz w:val="28"/>
          <w:szCs w:val="28"/>
        </w:rPr>
        <w:t>ho ve zdraví!</w:t>
      </w:r>
    </w:p>
    <w:p w14:paraId="308EF420" w14:textId="77777777" w:rsidR="00B33905" w:rsidRDefault="00B33905" w:rsidP="00CB1C81">
      <w:pPr>
        <w:pStyle w:val="Bezmezer"/>
        <w:ind w:right="-567"/>
        <w:rPr>
          <w:sz w:val="28"/>
          <w:szCs w:val="28"/>
        </w:rPr>
      </w:pPr>
    </w:p>
    <w:p w14:paraId="4475B6C4" w14:textId="597FCA77" w:rsidR="00B33905" w:rsidRDefault="00B33905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Děkuji všem, kteří pomáhají zdárnému fungování naší obce.</w:t>
      </w:r>
    </w:p>
    <w:p w14:paraId="758E930A" w14:textId="7B9B40A7" w:rsidR="00B33905" w:rsidRDefault="00B33905" w:rsidP="00CB1C81">
      <w:pPr>
        <w:pStyle w:val="Bezmezer"/>
        <w:ind w:right="-567"/>
        <w:rPr>
          <w:sz w:val="28"/>
          <w:szCs w:val="28"/>
        </w:rPr>
      </w:pPr>
    </w:p>
    <w:p w14:paraId="517320B2" w14:textId="561EE5F9" w:rsidR="00B33905" w:rsidRDefault="00B33905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>Renáta Švadlenková</w:t>
      </w:r>
    </w:p>
    <w:p w14:paraId="3958A7D5" w14:textId="10D50DA5" w:rsidR="00B33905" w:rsidRDefault="00B33905" w:rsidP="00CB1C81">
      <w:pPr>
        <w:pStyle w:val="Bezmezer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starostka</w:t>
      </w:r>
    </w:p>
    <w:p w14:paraId="2EF347A1" w14:textId="52A3A33F" w:rsidR="00DB18E0" w:rsidRDefault="00DB18E0" w:rsidP="00CB1C81">
      <w:pPr>
        <w:pStyle w:val="Bezmezer"/>
        <w:ind w:right="-567"/>
        <w:rPr>
          <w:sz w:val="24"/>
          <w:szCs w:val="24"/>
        </w:rPr>
      </w:pPr>
    </w:p>
    <w:p w14:paraId="07CF62C3" w14:textId="77777777" w:rsidR="00483BF2" w:rsidRDefault="00483BF2" w:rsidP="00CB1C81">
      <w:pPr>
        <w:pStyle w:val="Bezmezer"/>
        <w:ind w:right="-567"/>
        <w:rPr>
          <w:sz w:val="24"/>
          <w:szCs w:val="24"/>
        </w:rPr>
      </w:pPr>
    </w:p>
    <w:p w14:paraId="1EF06A4E" w14:textId="120DBE2E" w:rsidR="00B119B8" w:rsidRPr="00B119B8" w:rsidRDefault="00B119B8" w:rsidP="00CB1C81">
      <w:pPr>
        <w:pStyle w:val="Bezmezer"/>
        <w:ind w:right="-567"/>
        <w:rPr>
          <w:sz w:val="24"/>
          <w:szCs w:val="24"/>
        </w:rPr>
      </w:pPr>
    </w:p>
    <w:p w14:paraId="055F0D28" w14:textId="6331313E" w:rsidR="00620F4F" w:rsidRPr="00B119B8" w:rsidRDefault="00CE73C7" w:rsidP="00CB1C81">
      <w:pPr>
        <w:pStyle w:val="Bezmezer"/>
        <w:ind w:right="-567"/>
        <w:rPr>
          <w:b/>
          <w:bCs/>
          <w:sz w:val="26"/>
          <w:szCs w:val="26"/>
          <w:u w:val="single"/>
        </w:rPr>
      </w:pPr>
      <w:r w:rsidRPr="00B119B8">
        <w:rPr>
          <w:b/>
          <w:bCs/>
          <w:sz w:val="26"/>
          <w:szCs w:val="26"/>
          <w:u w:val="single"/>
        </w:rPr>
        <w:t>A ještě stručný přehled kulturních akcí, které nás v prvním čtvrtletí roku 2025 čekají:</w:t>
      </w:r>
    </w:p>
    <w:p w14:paraId="3AA67FFD" w14:textId="1B6E5232" w:rsidR="00CB1C81" w:rsidRPr="00B119B8" w:rsidRDefault="00CB1C81" w:rsidP="00CB1C81">
      <w:pPr>
        <w:pStyle w:val="Bezmezer"/>
        <w:ind w:right="-567"/>
        <w:rPr>
          <w:sz w:val="28"/>
          <w:szCs w:val="28"/>
        </w:rPr>
      </w:pPr>
    </w:p>
    <w:p w14:paraId="0DFA294C" w14:textId="1CCE7826" w:rsidR="00CB1C81" w:rsidRDefault="00620F4F" w:rsidP="00483BF2">
      <w:pPr>
        <w:pStyle w:val="Bezmezer"/>
        <w:ind w:right="-567"/>
        <w:jc w:val="center"/>
        <w:rPr>
          <w:b/>
          <w:bCs/>
          <w:color w:val="6600CC"/>
          <w:sz w:val="32"/>
          <w:szCs w:val="32"/>
        </w:rPr>
      </w:pPr>
      <w:r w:rsidRPr="00483BF2">
        <w:rPr>
          <w:b/>
          <w:bCs/>
          <w:color w:val="6600CC"/>
          <w:sz w:val="32"/>
          <w:szCs w:val="32"/>
        </w:rPr>
        <w:t>Leden</w:t>
      </w:r>
    </w:p>
    <w:p w14:paraId="50F852C9" w14:textId="4CEA272B" w:rsidR="00483BF2" w:rsidRPr="00483BF2" w:rsidRDefault="00483BF2" w:rsidP="00483BF2">
      <w:pPr>
        <w:pStyle w:val="Bezmezer"/>
        <w:ind w:right="-567"/>
        <w:jc w:val="center"/>
        <w:rPr>
          <w:b/>
          <w:bCs/>
          <w:color w:val="6600CC"/>
          <w:sz w:val="24"/>
          <w:szCs w:val="24"/>
        </w:rPr>
      </w:pPr>
    </w:p>
    <w:p w14:paraId="068DAB3B" w14:textId="6EF9AC04" w:rsidR="00CB1C81" w:rsidRDefault="00B04248" w:rsidP="00CB1C81">
      <w:pPr>
        <w:pStyle w:val="Bezmezer"/>
        <w:ind w:right="-567"/>
        <w:rPr>
          <w:sz w:val="24"/>
          <w:szCs w:val="24"/>
        </w:rPr>
      </w:pPr>
      <w:r w:rsidRPr="00CB1C81">
        <w:rPr>
          <w:sz w:val="24"/>
          <w:szCs w:val="24"/>
        </w:rPr>
        <w:t xml:space="preserve">V sobotu </w:t>
      </w:r>
      <w:r w:rsidR="00891F18">
        <w:rPr>
          <w:b/>
          <w:bCs/>
          <w:sz w:val="24"/>
          <w:szCs w:val="24"/>
        </w:rPr>
        <w:t>18</w:t>
      </w:r>
      <w:r w:rsidRPr="00CB1C81">
        <w:rPr>
          <w:b/>
          <w:bCs/>
          <w:sz w:val="24"/>
          <w:szCs w:val="24"/>
        </w:rPr>
        <w:t>. ledna</w:t>
      </w:r>
      <w:r w:rsidR="00CB1C81">
        <w:rPr>
          <w:b/>
          <w:bCs/>
          <w:sz w:val="24"/>
          <w:szCs w:val="24"/>
        </w:rPr>
        <w:t xml:space="preserve"> </w:t>
      </w:r>
      <w:r w:rsidR="00CB1C81" w:rsidRPr="00CB1C81">
        <w:rPr>
          <w:b/>
          <w:bCs/>
          <w:sz w:val="24"/>
          <w:szCs w:val="24"/>
        </w:rPr>
        <w:t>od 20,00 hodin</w:t>
      </w:r>
      <w:r w:rsidR="00CB1C81" w:rsidRPr="00CB1C81">
        <w:rPr>
          <w:sz w:val="24"/>
          <w:szCs w:val="24"/>
        </w:rPr>
        <w:t xml:space="preserve"> </w:t>
      </w:r>
      <w:r w:rsidR="00413863">
        <w:rPr>
          <w:sz w:val="24"/>
          <w:szCs w:val="24"/>
        </w:rPr>
        <w:t>se koná v hospodě</w:t>
      </w:r>
      <w:r w:rsidR="00390FAF">
        <w:rPr>
          <w:sz w:val="24"/>
          <w:szCs w:val="24"/>
        </w:rPr>
        <w:t xml:space="preserve"> </w:t>
      </w:r>
      <w:r w:rsidRPr="00CB1C81">
        <w:rPr>
          <w:sz w:val="24"/>
          <w:szCs w:val="24"/>
        </w:rPr>
        <w:t>ples S</w:t>
      </w:r>
      <w:r w:rsidR="00390FAF">
        <w:rPr>
          <w:sz w:val="24"/>
          <w:szCs w:val="24"/>
        </w:rPr>
        <w:t>BORU DOBROVOLNÝCH HASIČŮ</w:t>
      </w:r>
      <w:r w:rsidR="00413863">
        <w:rPr>
          <w:sz w:val="24"/>
          <w:szCs w:val="24"/>
        </w:rPr>
        <w:t>.</w:t>
      </w:r>
    </w:p>
    <w:p w14:paraId="227BCB7A" w14:textId="7E73ABCB" w:rsidR="005D6A6F" w:rsidRPr="003F47D0" w:rsidRDefault="008F0184" w:rsidP="003F47D0">
      <w:pPr>
        <w:pStyle w:val="Bezmezer"/>
        <w:ind w:right="-56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7A75F6" wp14:editId="22C62574">
            <wp:simplePos x="0" y="0"/>
            <wp:positionH relativeFrom="column">
              <wp:posOffset>1252220</wp:posOffset>
            </wp:positionH>
            <wp:positionV relativeFrom="paragraph">
              <wp:posOffset>38735</wp:posOffset>
            </wp:positionV>
            <wp:extent cx="2200275" cy="2000250"/>
            <wp:effectExtent l="0" t="0" r="9525" b="0"/>
            <wp:wrapThrough wrapText="bothSides">
              <wp:wrapPolygon edited="0">
                <wp:start x="0" y="0"/>
                <wp:lineTo x="0" y="21394"/>
                <wp:lineTo x="21506" y="21394"/>
                <wp:lineTo x="21506" y="0"/>
                <wp:lineTo x="0" y="0"/>
              </wp:wrapPolygon>
            </wp:wrapThrough>
            <wp:docPr id="3" name="obrázek 3" descr="Tančící hasič - Školnítri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nčící hasič - Školnítrika.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A6F">
        <w:rPr>
          <w:sz w:val="24"/>
          <w:szCs w:val="24"/>
        </w:rPr>
        <w:t>K tanci a poslechu hraje hudební skupina S</w:t>
      </w:r>
      <w:r w:rsidR="00431B37">
        <w:rPr>
          <w:sz w:val="24"/>
          <w:szCs w:val="24"/>
        </w:rPr>
        <w:t>TANLEY BAND</w:t>
      </w:r>
      <w:r w:rsidR="005D6A6F">
        <w:rPr>
          <w:sz w:val="24"/>
          <w:szCs w:val="24"/>
        </w:rPr>
        <w:t>.</w:t>
      </w:r>
    </w:p>
    <w:p w14:paraId="305E69DD" w14:textId="77777777" w:rsidR="000B681E" w:rsidRDefault="000B681E" w:rsidP="000B681E">
      <w:pPr>
        <w:pStyle w:val="Bezmezer"/>
        <w:ind w:right="-567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  <w:r w:rsidR="00147CFA" w:rsidRPr="00B119B8">
        <w:rPr>
          <w:noProof/>
          <w:sz w:val="24"/>
          <w:szCs w:val="24"/>
        </w:rPr>
        <w:t>Připravena je b</w:t>
      </w:r>
      <w:r w:rsidR="005D6A6F" w:rsidRPr="00B119B8">
        <w:rPr>
          <w:noProof/>
          <w:sz w:val="24"/>
          <w:szCs w:val="24"/>
        </w:rPr>
        <w:t xml:space="preserve">ohatá tombola, </w:t>
      </w:r>
      <w:r w:rsidR="001E2FEB" w:rsidRPr="00B119B8">
        <w:rPr>
          <w:noProof/>
          <w:sz w:val="24"/>
          <w:szCs w:val="24"/>
        </w:rPr>
        <w:t>půlnoč</w:t>
      </w:r>
      <w:r w:rsidR="005D6A6F" w:rsidRPr="00B119B8">
        <w:rPr>
          <w:noProof/>
          <w:sz w:val="24"/>
          <w:szCs w:val="24"/>
        </w:rPr>
        <w:t xml:space="preserve">ní překvapení </w:t>
      </w:r>
      <w:r>
        <w:rPr>
          <w:noProof/>
          <w:sz w:val="24"/>
          <w:szCs w:val="24"/>
        </w:rPr>
        <w:t xml:space="preserve">  </w:t>
      </w:r>
    </w:p>
    <w:p w14:paraId="109D15F6" w14:textId="24E6BBEC" w:rsidR="00483BF2" w:rsidRDefault="005D6A6F" w:rsidP="000B681E">
      <w:pPr>
        <w:pStyle w:val="Bezmezer"/>
        <w:ind w:right="-567"/>
        <w:rPr>
          <w:sz w:val="24"/>
          <w:szCs w:val="24"/>
        </w:rPr>
      </w:pPr>
      <w:r w:rsidRPr="00B119B8">
        <w:rPr>
          <w:noProof/>
          <w:sz w:val="24"/>
          <w:szCs w:val="24"/>
        </w:rPr>
        <w:t>a mnoho dalšího</w:t>
      </w:r>
      <w:r w:rsidR="00D737BC" w:rsidRPr="00B119B8">
        <w:rPr>
          <w:noProof/>
          <w:sz w:val="24"/>
          <w:szCs w:val="24"/>
        </w:rPr>
        <w:t>.</w:t>
      </w:r>
      <w:r w:rsidRPr="00B119B8">
        <w:rPr>
          <w:noProof/>
          <w:sz w:val="24"/>
          <w:szCs w:val="24"/>
        </w:rPr>
        <w:t xml:space="preserve"> </w:t>
      </w:r>
      <w:r w:rsidR="00483BF2">
        <w:rPr>
          <w:sz w:val="24"/>
          <w:szCs w:val="24"/>
        </w:rPr>
        <w:t xml:space="preserve">  </w:t>
      </w:r>
    </w:p>
    <w:p w14:paraId="2B392AF4" w14:textId="769260C2" w:rsidR="00483BF2" w:rsidRDefault="00483BF2" w:rsidP="000B681E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B1C81" w:rsidRPr="00B119B8">
        <w:rPr>
          <w:sz w:val="24"/>
          <w:szCs w:val="24"/>
        </w:rPr>
        <w:t xml:space="preserve">Bližší informace budou </w:t>
      </w:r>
      <w:r w:rsidR="007F0159" w:rsidRPr="00B119B8">
        <w:rPr>
          <w:sz w:val="24"/>
          <w:szCs w:val="24"/>
        </w:rPr>
        <w:t>sděleny na</w:t>
      </w:r>
      <w:r w:rsidR="00CB1C81" w:rsidRPr="00B119B8">
        <w:rPr>
          <w:sz w:val="24"/>
          <w:szCs w:val="24"/>
        </w:rPr>
        <w:t xml:space="preserve"> pozvánce.</w:t>
      </w:r>
      <w:r>
        <w:rPr>
          <w:sz w:val="24"/>
          <w:szCs w:val="24"/>
        </w:rPr>
        <w:t xml:space="preserve"> </w:t>
      </w:r>
    </w:p>
    <w:p w14:paraId="6C15DE31" w14:textId="796823FA" w:rsidR="00B33905" w:rsidRPr="00B119B8" w:rsidRDefault="00B33905" w:rsidP="000B681E">
      <w:pPr>
        <w:pStyle w:val="Bezmezer"/>
        <w:ind w:right="-567"/>
        <w:rPr>
          <w:sz w:val="24"/>
          <w:szCs w:val="24"/>
        </w:rPr>
      </w:pPr>
      <w:r w:rsidRPr="00B119B8">
        <w:rPr>
          <w:sz w:val="24"/>
          <w:szCs w:val="24"/>
        </w:rPr>
        <w:t>Vstupenky lze zakoupit u vedení SDH v předprodeji levněji!</w:t>
      </w:r>
    </w:p>
    <w:p w14:paraId="2537F4F3" w14:textId="0420F768" w:rsidR="00781E89" w:rsidRDefault="00827723" w:rsidP="00390FAF">
      <w:pPr>
        <w:pStyle w:val="Bezmezer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0159" w:rsidRPr="007F0159">
        <w:rPr>
          <w:noProof/>
        </w:rPr>
        <w:t xml:space="preserve"> </w:t>
      </w:r>
    </w:p>
    <w:p w14:paraId="41270778" w14:textId="34A7F173" w:rsidR="00390FAF" w:rsidRPr="00390FAF" w:rsidRDefault="00390FAF" w:rsidP="00390FAF">
      <w:pPr>
        <w:pStyle w:val="Bezmezer"/>
        <w:ind w:right="-567"/>
        <w:jc w:val="center"/>
        <w:rPr>
          <w:sz w:val="24"/>
          <w:szCs w:val="24"/>
        </w:rPr>
      </w:pPr>
    </w:p>
    <w:p w14:paraId="3635D6A2" w14:textId="0CBBA0C4" w:rsidR="008F0184" w:rsidRDefault="008F0184" w:rsidP="00CB1C81">
      <w:pPr>
        <w:pStyle w:val="Bezmezer"/>
        <w:ind w:right="-567"/>
        <w:jc w:val="center"/>
        <w:rPr>
          <w:b/>
          <w:bCs/>
          <w:color w:val="0000FF"/>
          <w:sz w:val="32"/>
          <w:szCs w:val="32"/>
        </w:rPr>
      </w:pPr>
    </w:p>
    <w:p w14:paraId="44E23201" w14:textId="3BC957E2" w:rsidR="00483BF2" w:rsidRDefault="00483BF2" w:rsidP="00483BF2">
      <w:pPr>
        <w:pStyle w:val="Bezmezer"/>
        <w:ind w:right="-567"/>
        <w:rPr>
          <w:b/>
          <w:bCs/>
          <w:color w:val="0000FF"/>
          <w:sz w:val="32"/>
          <w:szCs w:val="32"/>
        </w:rPr>
      </w:pPr>
    </w:p>
    <w:p w14:paraId="3453CF0B" w14:textId="77777777" w:rsidR="00483BF2" w:rsidRDefault="00483BF2" w:rsidP="00483BF2">
      <w:pPr>
        <w:pStyle w:val="Bezmezer"/>
        <w:ind w:right="-567"/>
        <w:jc w:val="center"/>
        <w:rPr>
          <w:b/>
          <w:bCs/>
          <w:color w:val="0000FF"/>
          <w:sz w:val="32"/>
          <w:szCs w:val="32"/>
        </w:rPr>
      </w:pPr>
    </w:p>
    <w:p w14:paraId="53C0548E" w14:textId="77777777" w:rsidR="00483BF2" w:rsidRDefault="00483BF2" w:rsidP="00C97594">
      <w:pPr>
        <w:pStyle w:val="Bezmezer"/>
        <w:ind w:right="-567"/>
        <w:rPr>
          <w:b/>
          <w:bCs/>
          <w:color w:val="0000FF"/>
          <w:sz w:val="32"/>
          <w:szCs w:val="32"/>
        </w:rPr>
      </w:pPr>
    </w:p>
    <w:p w14:paraId="59C6BE96" w14:textId="1478A6ED" w:rsidR="00CE73C7" w:rsidRDefault="00CB1C81" w:rsidP="00483BF2">
      <w:pPr>
        <w:pStyle w:val="Bezmezer"/>
        <w:ind w:right="-567"/>
        <w:jc w:val="center"/>
        <w:rPr>
          <w:b/>
          <w:bCs/>
          <w:color w:val="0000FF"/>
          <w:sz w:val="32"/>
          <w:szCs w:val="32"/>
        </w:rPr>
      </w:pPr>
      <w:r w:rsidRPr="00CB1C81">
        <w:rPr>
          <w:b/>
          <w:bCs/>
          <w:color w:val="0000FF"/>
          <w:sz w:val="32"/>
          <w:szCs w:val="32"/>
        </w:rPr>
        <w:lastRenderedPageBreak/>
        <w:t>Únor</w:t>
      </w:r>
    </w:p>
    <w:p w14:paraId="7E1E23AD" w14:textId="5BCE78D0" w:rsidR="00483BF2" w:rsidRPr="00483BF2" w:rsidRDefault="00483BF2" w:rsidP="00483BF2">
      <w:pPr>
        <w:pStyle w:val="Bezmezer"/>
        <w:ind w:right="-567"/>
        <w:jc w:val="center"/>
        <w:rPr>
          <w:color w:val="0000FF"/>
          <w:sz w:val="24"/>
          <w:szCs w:val="24"/>
        </w:rPr>
      </w:pPr>
    </w:p>
    <w:p w14:paraId="7803E581" w14:textId="44040E1E" w:rsidR="003F47D0" w:rsidRPr="00CE73C7" w:rsidRDefault="00390FAF" w:rsidP="00CE73C7">
      <w:pPr>
        <w:pStyle w:val="Bezmezer"/>
        <w:ind w:right="-567"/>
        <w:jc w:val="center"/>
        <w:rPr>
          <w:color w:val="0000FF"/>
          <w:sz w:val="24"/>
          <w:szCs w:val="24"/>
        </w:rPr>
      </w:pPr>
      <w:r w:rsidRPr="00390FAF">
        <w:rPr>
          <w:sz w:val="24"/>
          <w:szCs w:val="24"/>
        </w:rPr>
        <w:t>V </w:t>
      </w:r>
      <w:r w:rsidRPr="00AA271D">
        <w:rPr>
          <w:b/>
          <w:bCs/>
          <w:sz w:val="24"/>
          <w:szCs w:val="24"/>
        </w:rPr>
        <w:t>sobotu 22.</w:t>
      </w:r>
      <w:r w:rsidR="00AA271D">
        <w:rPr>
          <w:b/>
          <w:bCs/>
          <w:sz w:val="24"/>
          <w:szCs w:val="24"/>
        </w:rPr>
        <w:t xml:space="preserve"> února</w:t>
      </w:r>
      <w:r w:rsidRPr="00AA271D">
        <w:rPr>
          <w:b/>
          <w:bCs/>
          <w:sz w:val="24"/>
          <w:szCs w:val="24"/>
        </w:rPr>
        <w:t xml:space="preserve"> od 20,00 hodin</w:t>
      </w:r>
      <w:r>
        <w:rPr>
          <w:sz w:val="24"/>
          <w:szCs w:val="24"/>
        </w:rPr>
        <w:t xml:space="preserve"> </w:t>
      </w:r>
      <w:r w:rsidR="00B33905">
        <w:rPr>
          <w:sz w:val="24"/>
          <w:szCs w:val="24"/>
        </w:rPr>
        <w:t>pořádají svůj ples v hospodě chovatelé.</w:t>
      </w:r>
    </w:p>
    <w:p w14:paraId="7E915046" w14:textId="6A9E6691" w:rsidR="003F47D0" w:rsidRPr="009637B8" w:rsidRDefault="00483BF2" w:rsidP="003F47D0">
      <w:pPr>
        <w:pStyle w:val="Bezmezer"/>
        <w:ind w:right="-56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8E2D9" wp14:editId="3B44CE74">
            <wp:simplePos x="0" y="0"/>
            <wp:positionH relativeFrom="margin">
              <wp:posOffset>2176145</wp:posOffset>
            </wp:positionH>
            <wp:positionV relativeFrom="paragraph">
              <wp:posOffset>13335</wp:posOffset>
            </wp:positionV>
            <wp:extent cx="1590675" cy="1371600"/>
            <wp:effectExtent l="0" t="0" r="9525" b="0"/>
            <wp:wrapThrough wrapText="bothSides">
              <wp:wrapPolygon edited="0">
                <wp:start x="0" y="0"/>
                <wp:lineTo x="0" y="21300"/>
                <wp:lineTo x="21471" y="21300"/>
                <wp:lineTo x="21471" y="0"/>
                <wp:lineTo x="0" y="0"/>
              </wp:wrapPolygon>
            </wp:wrapThrough>
            <wp:docPr id="1" name="obrázek 1" descr="Piccione Carino Cartone Animato Colomba Uccello Che Punta Con Lala -  Immagini vettoriali stock e altre immagini di Colombacci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cione Carino Cartone Animato Colomba Uccello Che Punta Con Lala -  Immagini vettoriali stock e altre immagini di Colombaccio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6E">
        <w:rPr>
          <w:sz w:val="24"/>
          <w:szCs w:val="24"/>
        </w:rPr>
        <w:t>Bohatá tombola.</w:t>
      </w:r>
      <w:r w:rsidR="003F47D0">
        <w:rPr>
          <w:sz w:val="24"/>
          <w:szCs w:val="24"/>
        </w:rPr>
        <w:t xml:space="preserve">                     </w:t>
      </w:r>
    </w:p>
    <w:p w14:paraId="27C18A56" w14:textId="774D1E11" w:rsidR="003F47D0" w:rsidRDefault="003F47D0" w:rsidP="003F47D0">
      <w:pPr>
        <w:pStyle w:val="Bezmezer"/>
        <w:ind w:right="-567"/>
        <w:rPr>
          <w:sz w:val="24"/>
          <w:szCs w:val="24"/>
        </w:rPr>
      </w:pPr>
    </w:p>
    <w:p w14:paraId="153AA411" w14:textId="045FA968" w:rsidR="009637B8" w:rsidRDefault="009637B8" w:rsidP="003F47D0">
      <w:pPr>
        <w:pStyle w:val="Bezmezer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budou sděleny na pozvánce.</w:t>
      </w:r>
    </w:p>
    <w:p w14:paraId="41CA39AD" w14:textId="59EECF41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326EEF48" w14:textId="74C6DA56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4223CD5D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3FA32958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56683513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178902B2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504B01B4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6D4A73AA" w14:textId="0ECB10A3" w:rsidR="00827723" w:rsidRDefault="009637B8" w:rsidP="00CB1C81">
      <w:pPr>
        <w:pStyle w:val="Bezmezer"/>
        <w:ind w:right="-567"/>
        <w:rPr>
          <w:sz w:val="24"/>
          <w:szCs w:val="24"/>
        </w:rPr>
      </w:pPr>
      <w:r w:rsidRPr="00A4574C">
        <w:rPr>
          <w:sz w:val="24"/>
          <w:szCs w:val="24"/>
        </w:rPr>
        <w:t xml:space="preserve">V pátek </w:t>
      </w:r>
      <w:r w:rsidRPr="00A4574C">
        <w:rPr>
          <w:b/>
          <w:bCs/>
          <w:sz w:val="24"/>
          <w:szCs w:val="24"/>
        </w:rPr>
        <w:t xml:space="preserve">28. </w:t>
      </w:r>
      <w:r w:rsidR="00891F18">
        <w:rPr>
          <w:b/>
          <w:bCs/>
          <w:sz w:val="24"/>
          <w:szCs w:val="24"/>
        </w:rPr>
        <w:t>února</w:t>
      </w:r>
      <w:r w:rsidRPr="00A4574C">
        <w:rPr>
          <w:b/>
          <w:bCs/>
          <w:sz w:val="24"/>
          <w:szCs w:val="24"/>
        </w:rPr>
        <w:t xml:space="preserve"> v 18,00 hodin</w:t>
      </w:r>
      <w:r w:rsidRPr="00A4574C">
        <w:rPr>
          <w:sz w:val="24"/>
          <w:szCs w:val="24"/>
        </w:rPr>
        <w:t xml:space="preserve"> se v obe</w:t>
      </w:r>
      <w:r w:rsidR="00A4574C" w:rsidRPr="00A4574C">
        <w:rPr>
          <w:sz w:val="24"/>
          <w:szCs w:val="24"/>
        </w:rPr>
        <w:t>c</w:t>
      </w:r>
      <w:r w:rsidRPr="00A4574C">
        <w:rPr>
          <w:sz w:val="24"/>
          <w:szCs w:val="24"/>
        </w:rPr>
        <w:t xml:space="preserve">ní hospodě </w:t>
      </w:r>
      <w:r w:rsidR="00A4574C">
        <w:rPr>
          <w:sz w:val="24"/>
          <w:szCs w:val="24"/>
        </w:rPr>
        <w:t xml:space="preserve">uskuteční </w:t>
      </w:r>
      <w:r w:rsidRPr="00A4574C">
        <w:rPr>
          <w:sz w:val="24"/>
          <w:szCs w:val="24"/>
        </w:rPr>
        <w:t xml:space="preserve">divadelní představení </w:t>
      </w:r>
      <w:r w:rsidR="00A4574C">
        <w:rPr>
          <w:sz w:val="24"/>
          <w:szCs w:val="24"/>
        </w:rPr>
        <w:t xml:space="preserve">DLOUHÝ, ŠIROKÝ A KRÁTKOZRAKÝ, od </w:t>
      </w:r>
      <w:r w:rsidR="00A4574C" w:rsidRPr="00A4574C">
        <w:rPr>
          <w:sz w:val="24"/>
          <w:szCs w:val="24"/>
          <w:u w:val="single"/>
        </w:rPr>
        <w:t>autorů:</w:t>
      </w:r>
      <w:r w:rsidR="00A4574C">
        <w:rPr>
          <w:sz w:val="24"/>
          <w:szCs w:val="24"/>
        </w:rPr>
        <w:t xml:space="preserve"> Ladislava Smoljaka a Jana Svěráka st.</w:t>
      </w:r>
    </w:p>
    <w:p w14:paraId="69FDBC5C" w14:textId="462FF9FA" w:rsidR="00B119B8" w:rsidRPr="00A4574C" w:rsidRDefault="00A4574C" w:rsidP="00CB1C81">
      <w:pPr>
        <w:pStyle w:val="Bezmezer"/>
        <w:ind w:right="-567"/>
        <w:rPr>
          <w:b/>
          <w:bCs/>
          <w:sz w:val="24"/>
          <w:szCs w:val="24"/>
        </w:rPr>
      </w:pPr>
      <w:r w:rsidRPr="00A4574C">
        <w:rPr>
          <w:b/>
          <w:bCs/>
          <w:sz w:val="24"/>
          <w:szCs w:val="24"/>
        </w:rPr>
        <w:t>Vstupné – 150 Kč</w:t>
      </w:r>
      <w:r w:rsidR="00CB0BC7">
        <w:rPr>
          <w:b/>
          <w:bCs/>
          <w:sz w:val="24"/>
          <w:szCs w:val="24"/>
        </w:rPr>
        <w:t xml:space="preserve">                        Předprodej vstupenek bude zahájen 3. 2. 2025 na O</w:t>
      </w:r>
      <w:r w:rsidR="00147CFA">
        <w:rPr>
          <w:b/>
          <w:bCs/>
          <w:sz w:val="24"/>
          <w:szCs w:val="24"/>
        </w:rPr>
        <w:t>Ú</w:t>
      </w:r>
      <w:r w:rsidR="00CB0BC7">
        <w:rPr>
          <w:b/>
          <w:bCs/>
          <w:sz w:val="24"/>
          <w:szCs w:val="24"/>
        </w:rPr>
        <w:t>.</w:t>
      </w:r>
    </w:p>
    <w:p w14:paraId="724F987C" w14:textId="77777777" w:rsidR="008F0184" w:rsidRDefault="00A4574C" w:rsidP="008F0184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Občerstvení zajištěno.</w:t>
      </w:r>
    </w:p>
    <w:p w14:paraId="406E05D8" w14:textId="77777777" w:rsidR="00B119B8" w:rsidRDefault="00B119B8" w:rsidP="008F0184">
      <w:pPr>
        <w:pStyle w:val="Bezmezer"/>
        <w:ind w:right="-567"/>
        <w:rPr>
          <w:sz w:val="24"/>
          <w:szCs w:val="24"/>
        </w:rPr>
      </w:pPr>
    </w:p>
    <w:p w14:paraId="0755EFFC" w14:textId="77777777" w:rsidR="00483BF2" w:rsidRDefault="00483BF2" w:rsidP="008F0184">
      <w:pPr>
        <w:pStyle w:val="Bezmezer"/>
        <w:ind w:right="-567"/>
        <w:rPr>
          <w:sz w:val="24"/>
          <w:szCs w:val="24"/>
        </w:rPr>
      </w:pPr>
    </w:p>
    <w:p w14:paraId="0D2F53F9" w14:textId="714800B2" w:rsidR="00CB1C81" w:rsidRPr="008F0184" w:rsidRDefault="00CB1C81" w:rsidP="008F0184">
      <w:pPr>
        <w:pStyle w:val="Bezmezer"/>
        <w:ind w:right="-567"/>
        <w:jc w:val="center"/>
        <w:rPr>
          <w:sz w:val="24"/>
          <w:szCs w:val="24"/>
        </w:rPr>
      </w:pPr>
      <w:r w:rsidRPr="00CB1C81">
        <w:rPr>
          <w:b/>
          <w:bCs/>
          <w:color w:val="CC9900"/>
          <w:sz w:val="32"/>
          <w:szCs w:val="32"/>
        </w:rPr>
        <w:t>Březen</w:t>
      </w:r>
    </w:p>
    <w:p w14:paraId="6AF5DEBE" w14:textId="77777777" w:rsidR="00CB1C81" w:rsidRDefault="00CB1C81" w:rsidP="00CB1C81">
      <w:pPr>
        <w:pStyle w:val="Bezmezer"/>
        <w:ind w:right="-567"/>
        <w:rPr>
          <w:sz w:val="24"/>
          <w:szCs w:val="24"/>
        </w:rPr>
      </w:pPr>
    </w:p>
    <w:p w14:paraId="4E125E53" w14:textId="074B3E09" w:rsidR="00CB1C81" w:rsidRDefault="00CB1C81" w:rsidP="00CB1C81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 w:rsidR="00A4574C">
        <w:rPr>
          <w:b/>
          <w:bCs/>
          <w:sz w:val="24"/>
          <w:szCs w:val="24"/>
        </w:rPr>
        <w:t>8</w:t>
      </w:r>
      <w:r w:rsidRPr="007F0159">
        <w:rPr>
          <w:b/>
          <w:bCs/>
          <w:sz w:val="24"/>
          <w:szCs w:val="24"/>
        </w:rPr>
        <w:t xml:space="preserve">. března </w:t>
      </w:r>
      <w:r w:rsidR="007F0159" w:rsidRPr="007F0159">
        <w:rPr>
          <w:b/>
          <w:bCs/>
          <w:sz w:val="24"/>
          <w:szCs w:val="24"/>
        </w:rPr>
        <w:t>od 20,00 hodin</w:t>
      </w:r>
      <w:r w:rsidR="007F0159">
        <w:rPr>
          <w:sz w:val="24"/>
          <w:szCs w:val="24"/>
        </w:rPr>
        <w:t xml:space="preserve"> </w:t>
      </w:r>
      <w:r w:rsidR="00147CFA">
        <w:rPr>
          <w:sz w:val="24"/>
          <w:szCs w:val="24"/>
        </w:rPr>
        <w:t>se koná</w:t>
      </w:r>
      <w:r>
        <w:rPr>
          <w:sz w:val="24"/>
          <w:szCs w:val="24"/>
        </w:rPr>
        <w:t xml:space="preserve"> </w:t>
      </w:r>
      <w:r w:rsidR="00A4574C">
        <w:rPr>
          <w:sz w:val="24"/>
          <w:szCs w:val="24"/>
        </w:rPr>
        <w:t>OBECNÍ PLES</w:t>
      </w:r>
      <w:r w:rsidR="007F0159">
        <w:rPr>
          <w:sz w:val="24"/>
          <w:szCs w:val="24"/>
        </w:rPr>
        <w:t>.</w:t>
      </w:r>
    </w:p>
    <w:p w14:paraId="3E01D735" w14:textId="12C2150C" w:rsidR="00827723" w:rsidRDefault="008F0184" w:rsidP="00CB1C81">
      <w:pPr>
        <w:pStyle w:val="Bezmezer"/>
        <w:ind w:right="-56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D52BF5" wp14:editId="356C9CBF">
            <wp:simplePos x="0" y="0"/>
            <wp:positionH relativeFrom="column">
              <wp:posOffset>1605280</wp:posOffset>
            </wp:positionH>
            <wp:positionV relativeFrom="paragraph">
              <wp:posOffset>17145</wp:posOffset>
            </wp:positionV>
            <wp:extent cx="207645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402" y="21368"/>
                <wp:lineTo x="21402" y="0"/>
                <wp:lineTo x="0" y="0"/>
              </wp:wrapPolygon>
            </wp:wrapThrough>
            <wp:docPr id="2" name="obrázek 2" descr="Maškarní karneval v miniškolce - Baby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škarní karneval v miniškolce - Baby Off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159">
        <w:rPr>
          <w:sz w:val="24"/>
          <w:szCs w:val="24"/>
        </w:rPr>
        <w:t xml:space="preserve">K tanci a poslechu hraje </w:t>
      </w:r>
      <w:r>
        <w:rPr>
          <w:sz w:val="24"/>
          <w:szCs w:val="24"/>
        </w:rPr>
        <w:t xml:space="preserve">     </w:t>
      </w:r>
      <w:r w:rsidR="007F0159">
        <w:rPr>
          <w:sz w:val="24"/>
          <w:szCs w:val="24"/>
        </w:rPr>
        <w:t>hudební skupina – P</w:t>
      </w:r>
      <w:r w:rsidR="00CB0BC7">
        <w:rPr>
          <w:sz w:val="24"/>
          <w:szCs w:val="24"/>
        </w:rPr>
        <w:t>ARTY GANG</w:t>
      </w:r>
      <w:r w:rsidR="007F0159">
        <w:rPr>
          <w:sz w:val="24"/>
          <w:szCs w:val="24"/>
        </w:rPr>
        <w:t xml:space="preserve">. </w:t>
      </w:r>
    </w:p>
    <w:p w14:paraId="5C6CFC2B" w14:textId="7DCBA526" w:rsidR="007F0159" w:rsidRDefault="007F0159" w:rsidP="002F5AE9">
      <w:pPr>
        <w:pStyle w:val="Bezmezer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Bohatá tombola.</w:t>
      </w:r>
    </w:p>
    <w:p w14:paraId="03F38593" w14:textId="609AE474" w:rsidR="007F0159" w:rsidRDefault="007F0159" w:rsidP="00CB1C81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Bližší informace</w:t>
      </w:r>
      <w:r w:rsidR="00147CFA">
        <w:rPr>
          <w:sz w:val="24"/>
          <w:szCs w:val="24"/>
        </w:rPr>
        <w:t xml:space="preserve"> se dozvíte</w:t>
      </w:r>
      <w:r>
        <w:rPr>
          <w:sz w:val="24"/>
          <w:szCs w:val="24"/>
        </w:rPr>
        <w:t xml:space="preserve"> na pozvánce</w:t>
      </w:r>
      <w:r w:rsidR="00A4574C">
        <w:rPr>
          <w:sz w:val="24"/>
          <w:szCs w:val="24"/>
        </w:rPr>
        <w:t>.</w:t>
      </w:r>
    </w:p>
    <w:p w14:paraId="4EDEE882" w14:textId="26993E86" w:rsidR="007F0159" w:rsidRDefault="007F0159" w:rsidP="00CB1C81">
      <w:pPr>
        <w:pStyle w:val="Bezmezer"/>
        <w:ind w:right="-567"/>
        <w:rPr>
          <w:sz w:val="24"/>
          <w:szCs w:val="24"/>
        </w:rPr>
      </w:pPr>
    </w:p>
    <w:p w14:paraId="7277660F" w14:textId="631773B2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45B225DB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1BB8418E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4FD256F9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0F9E0CDC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37AA847C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30B9F8E0" w14:textId="77777777" w:rsidR="008F0184" w:rsidRDefault="008F0184" w:rsidP="00CB1C81">
      <w:pPr>
        <w:pStyle w:val="Bezmezer"/>
        <w:ind w:right="-567"/>
        <w:rPr>
          <w:sz w:val="24"/>
          <w:szCs w:val="24"/>
        </w:rPr>
      </w:pPr>
    </w:p>
    <w:p w14:paraId="1DEC7623" w14:textId="77777777" w:rsidR="00EE5AEC" w:rsidRDefault="00EE5AEC" w:rsidP="00CB1C81">
      <w:pPr>
        <w:pStyle w:val="Bezmezer"/>
        <w:ind w:right="-567"/>
        <w:rPr>
          <w:sz w:val="24"/>
          <w:szCs w:val="24"/>
        </w:rPr>
      </w:pPr>
    </w:p>
    <w:p w14:paraId="7952F8BE" w14:textId="77777777" w:rsidR="00EE5AEC" w:rsidRDefault="00EE5AEC" w:rsidP="00CB1C81">
      <w:pPr>
        <w:pStyle w:val="Bezmezer"/>
        <w:ind w:right="-567"/>
        <w:rPr>
          <w:sz w:val="24"/>
          <w:szCs w:val="24"/>
        </w:rPr>
      </w:pPr>
    </w:p>
    <w:p w14:paraId="20534D7A" w14:textId="51293895" w:rsidR="002F5AE9" w:rsidRDefault="002F5AE9" w:rsidP="00CB1C81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pátek </w:t>
      </w:r>
      <w:r w:rsidRPr="002F5AE9">
        <w:rPr>
          <w:b/>
          <w:bCs/>
          <w:sz w:val="24"/>
          <w:szCs w:val="24"/>
        </w:rPr>
        <w:t>2</w:t>
      </w:r>
      <w:r w:rsidR="00A4574C">
        <w:rPr>
          <w:b/>
          <w:bCs/>
          <w:sz w:val="24"/>
          <w:szCs w:val="24"/>
        </w:rPr>
        <w:t>1</w:t>
      </w:r>
      <w:r w:rsidRPr="002F5AE9">
        <w:rPr>
          <w:b/>
          <w:bCs/>
          <w:sz w:val="24"/>
          <w:szCs w:val="24"/>
        </w:rPr>
        <w:t xml:space="preserve">. března od </w:t>
      </w:r>
      <w:r w:rsidR="00147CFA">
        <w:rPr>
          <w:b/>
          <w:bCs/>
          <w:sz w:val="24"/>
          <w:szCs w:val="24"/>
        </w:rPr>
        <w:t>20</w:t>
      </w:r>
      <w:r w:rsidR="00C97594">
        <w:rPr>
          <w:b/>
          <w:bCs/>
          <w:sz w:val="24"/>
          <w:szCs w:val="24"/>
        </w:rPr>
        <w:t>,00</w:t>
      </w:r>
      <w:r w:rsidRPr="002F5AE9">
        <w:rPr>
          <w:b/>
          <w:bCs/>
          <w:sz w:val="24"/>
          <w:szCs w:val="24"/>
        </w:rPr>
        <w:t xml:space="preserve"> hodin</w:t>
      </w:r>
      <w:r>
        <w:rPr>
          <w:sz w:val="24"/>
          <w:szCs w:val="24"/>
        </w:rPr>
        <w:t xml:space="preserve"> </w:t>
      </w:r>
      <w:r w:rsidR="00147CFA">
        <w:rPr>
          <w:sz w:val="24"/>
          <w:szCs w:val="24"/>
        </w:rPr>
        <w:t>pořádá svůj ples SK Dolany.</w:t>
      </w:r>
    </w:p>
    <w:p w14:paraId="78F92C21" w14:textId="37E872AE" w:rsidR="00DD54A1" w:rsidRDefault="008F0184" w:rsidP="002F5AE9">
      <w:pPr>
        <w:pStyle w:val="Bezmezer"/>
        <w:ind w:right="-567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7EE3EF" wp14:editId="3FAA5FDE">
            <wp:simplePos x="0" y="0"/>
            <wp:positionH relativeFrom="column">
              <wp:posOffset>1614805</wp:posOffset>
            </wp:positionH>
            <wp:positionV relativeFrom="paragraph">
              <wp:posOffset>13335</wp:posOffset>
            </wp:positionV>
            <wp:extent cx="200025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394" y="21495"/>
                <wp:lineTo x="21394" y="0"/>
                <wp:lineTo x="0" y="0"/>
              </wp:wrapPolygon>
            </wp:wrapThrough>
            <wp:docPr id="1894273886" name="Obrázek 1894273886" descr="SK Újezd u Brna - oddíl kopa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 Újezd u Brna - oddíl kopa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4A1">
        <w:rPr>
          <w:sz w:val="24"/>
          <w:szCs w:val="24"/>
        </w:rPr>
        <w:t xml:space="preserve">K tanci a poslechu hraje </w:t>
      </w:r>
      <w:r>
        <w:rPr>
          <w:sz w:val="24"/>
          <w:szCs w:val="24"/>
        </w:rPr>
        <w:t xml:space="preserve">                                                           </w:t>
      </w:r>
      <w:r w:rsidR="00DD54A1">
        <w:rPr>
          <w:sz w:val="24"/>
          <w:szCs w:val="24"/>
        </w:rPr>
        <w:t xml:space="preserve">hudební skupina </w:t>
      </w:r>
      <w:r w:rsidR="00147CFA">
        <w:rPr>
          <w:sz w:val="24"/>
          <w:szCs w:val="24"/>
        </w:rPr>
        <w:t>Technics.</w:t>
      </w:r>
      <w:r w:rsidR="002F5AE9">
        <w:rPr>
          <w:noProof/>
        </w:rPr>
        <w:t xml:space="preserve">       </w:t>
      </w:r>
      <w:r w:rsidR="00DD54A1">
        <w:rPr>
          <w:noProof/>
        </w:rPr>
        <w:t xml:space="preserve">    </w:t>
      </w:r>
    </w:p>
    <w:p w14:paraId="1A91EB0C" w14:textId="25AE3810" w:rsidR="00DD54A1" w:rsidRDefault="00DD54A1" w:rsidP="002F5AE9">
      <w:pPr>
        <w:pStyle w:val="Bezmezer"/>
        <w:ind w:right="-567"/>
        <w:rPr>
          <w:noProof/>
        </w:rPr>
      </w:pPr>
      <w:r>
        <w:rPr>
          <w:noProof/>
        </w:rPr>
        <w:t xml:space="preserve">                             </w:t>
      </w:r>
    </w:p>
    <w:p w14:paraId="660BB17D" w14:textId="31BE16BB" w:rsidR="002F5AE9" w:rsidRPr="00DD54A1" w:rsidRDefault="00DD54A1" w:rsidP="002F5AE9">
      <w:pPr>
        <w:pStyle w:val="Bezmezer"/>
        <w:ind w:right="-567"/>
        <w:rPr>
          <w:noProof/>
        </w:rPr>
      </w:pPr>
      <w:r>
        <w:rPr>
          <w:noProof/>
        </w:rPr>
        <w:t xml:space="preserve">                                                                  Bohatá tombola.</w:t>
      </w:r>
    </w:p>
    <w:p w14:paraId="5F8FF4CE" w14:textId="5CCB85CA" w:rsidR="00D45489" w:rsidRDefault="00147CFA" w:rsidP="00781E89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Další</w:t>
      </w:r>
      <w:r w:rsidR="00D45489">
        <w:rPr>
          <w:sz w:val="24"/>
          <w:szCs w:val="24"/>
        </w:rPr>
        <w:t xml:space="preserve"> informace budou sděleny na pozvánce.</w:t>
      </w:r>
    </w:p>
    <w:p w14:paraId="39902942" w14:textId="77777777" w:rsidR="00781E89" w:rsidRDefault="00781E89" w:rsidP="00781E89">
      <w:pPr>
        <w:pStyle w:val="Bezmezer"/>
        <w:ind w:right="-567"/>
        <w:rPr>
          <w:sz w:val="24"/>
          <w:szCs w:val="24"/>
        </w:rPr>
      </w:pPr>
    </w:p>
    <w:p w14:paraId="0B2E3DCA" w14:textId="77777777" w:rsidR="00AA271D" w:rsidRDefault="00AA271D" w:rsidP="00781E89">
      <w:pPr>
        <w:pStyle w:val="Bezmezer"/>
        <w:ind w:right="-567"/>
        <w:rPr>
          <w:sz w:val="24"/>
          <w:szCs w:val="24"/>
        </w:rPr>
      </w:pPr>
    </w:p>
    <w:p w14:paraId="475B4D52" w14:textId="77777777" w:rsidR="00AA271D" w:rsidRDefault="00AA271D" w:rsidP="00781E89">
      <w:pPr>
        <w:pStyle w:val="Bezmezer"/>
        <w:ind w:right="-567"/>
        <w:rPr>
          <w:sz w:val="24"/>
          <w:szCs w:val="24"/>
        </w:rPr>
      </w:pPr>
    </w:p>
    <w:p w14:paraId="0D8E7A5B" w14:textId="77777777" w:rsidR="00AA271D" w:rsidRDefault="00AA271D" w:rsidP="00781E89">
      <w:pPr>
        <w:pStyle w:val="Bezmezer"/>
        <w:ind w:right="-567"/>
        <w:rPr>
          <w:sz w:val="24"/>
          <w:szCs w:val="24"/>
        </w:rPr>
      </w:pPr>
    </w:p>
    <w:p w14:paraId="39BC468B" w14:textId="77777777" w:rsidR="00AA271D" w:rsidRDefault="00AA271D" w:rsidP="00781E89">
      <w:pPr>
        <w:pStyle w:val="Bezmezer"/>
        <w:ind w:right="-567"/>
        <w:rPr>
          <w:sz w:val="24"/>
          <w:szCs w:val="24"/>
        </w:rPr>
      </w:pPr>
    </w:p>
    <w:p w14:paraId="6CBA52EE" w14:textId="77777777" w:rsidR="00891F18" w:rsidRDefault="00891F18" w:rsidP="00C97594">
      <w:pPr>
        <w:pStyle w:val="Bezmezer"/>
        <w:ind w:right="-567"/>
        <w:rPr>
          <w:b/>
          <w:bCs/>
          <w:color w:val="006600"/>
          <w:sz w:val="36"/>
          <w:szCs w:val="36"/>
          <w:u w:val="single"/>
        </w:rPr>
      </w:pPr>
    </w:p>
    <w:p w14:paraId="029FB875" w14:textId="6788232D" w:rsidR="00AA271D" w:rsidRDefault="007B03AF" w:rsidP="007B03AF">
      <w:pPr>
        <w:pStyle w:val="Bezmezer"/>
        <w:ind w:right="-567"/>
        <w:jc w:val="center"/>
        <w:rPr>
          <w:sz w:val="24"/>
          <w:szCs w:val="24"/>
        </w:rPr>
      </w:pPr>
      <w:r w:rsidRPr="002F5AE9">
        <w:rPr>
          <w:b/>
          <w:bCs/>
          <w:color w:val="006600"/>
          <w:sz w:val="36"/>
          <w:szCs w:val="36"/>
          <w:u w:val="single"/>
        </w:rPr>
        <w:lastRenderedPageBreak/>
        <w:t>INFO</w:t>
      </w:r>
      <w:r w:rsidRPr="002F5AE9">
        <w:rPr>
          <w:b/>
          <w:bCs/>
          <w:color w:val="FF6600"/>
          <w:sz w:val="36"/>
          <w:szCs w:val="36"/>
          <w:u w:val="single"/>
        </w:rPr>
        <w:t>AKTUALITY</w:t>
      </w:r>
    </w:p>
    <w:p w14:paraId="11073FF3" w14:textId="6B9C4A4F" w:rsidR="00AA271D" w:rsidRDefault="00AA271D" w:rsidP="00781E89">
      <w:pPr>
        <w:pStyle w:val="Bezmezer"/>
        <w:ind w:right="-567"/>
        <w:rPr>
          <w:sz w:val="24"/>
          <w:szCs w:val="24"/>
        </w:rPr>
      </w:pPr>
    </w:p>
    <w:p w14:paraId="783025B3" w14:textId="2696CA10" w:rsidR="007B03AF" w:rsidRDefault="007B03AF" w:rsidP="0019305F">
      <w:pPr>
        <w:spacing w:after="0" w:line="240" w:lineRule="auto"/>
        <w:ind w:right="-567"/>
        <w:jc w:val="center"/>
        <w:rPr>
          <w:kern w:val="2"/>
          <w:sz w:val="32"/>
          <w:szCs w:val="32"/>
          <w14:ligatures w14:val="standardContextual"/>
        </w:rPr>
      </w:pPr>
      <w:r w:rsidRPr="00781E89">
        <w:rPr>
          <w:kern w:val="2"/>
          <w:sz w:val="32"/>
          <w:szCs w:val="32"/>
          <w14:ligatures w14:val="standardContextual"/>
        </w:rPr>
        <w:t>Termíny svozů tříděného odpadu 202</w:t>
      </w:r>
      <w:r>
        <w:rPr>
          <w:kern w:val="2"/>
          <w:sz w:val="32"/>
          <w:szCs w:val="32"/>
          <w14:ligatures w14:val="standardContextual"/>
        </w:rPr>
        <w:t>5</w:t>
      </w:r>
      <w:r w:rsidR="00147CFA">
        <w:rPr>
          <w:kern w:val="2"/>
          <w:sz w:val="32"/>
          <w:szCs w:val="32"/>
          <w14:ligatures w14:val="standardContextual"/>
        </w:rPr>
        <w:t xml:space="preserve"> </w:t>
      </w:r>
    </w:p>
    <w:p w14:paraId="3DFEBD16" w14:textId="77777777" w:rsidR="00891F18" w:rsidRDefault="00891F18" w:rsidP="00891F18">
      <w:pPr>
        <w:spacing w:after="0" w:line="240" w:lineRule="auto"/>
        <w:ind w:right="-567"/>
        <w:rPr>
          <w:b/>
          <w:bCs/>
          <w:kern w:val="2"/>
          <w:sz w:val="36"/>
          <w:szCs w:val="36"/>
          <w14:ligatures w14:val="standardContextual"/>
        </w:rPr>
      </w:pPr>
      <w:r>
        <w:rPr>
          <w:b/>
          <w:bCs/>
          <w:color w:val="FF0000"/>
          <w:kern w:val="2"/>
          <w:sz w:val="32"/>
          <w:szCs w:val="32"/>
          <w14:ligatures w14:val="standardContextual"/>
        </w:rPr>
        <w:t xml:space="preserve">                                               </w:t>
      </w:r>
      <w:r w:rsidR="00147CFA" w:rsidRPr="00F73B9E">
        <w:rPr>
          <w:b/>
          <w:bCs/>
          <w:color w:val="FF0000"/>
          <w:kern w:val="2"/>
          <w:sz w:val="36"/>
          <w:szCs w:val="36"/>
          <w14:ligatures w14:val="standardContextual"/>
        </w:rPr>
        <w:t>P</w:t>
      </w:r>
      <w:r w:rsidR="004B063C" w:rsidRPr="00F73B9E">
        <w:rPr>
          <w:b/>
          <w:bCs/>
          <w:color w:val="FF0000"/>
          <w:kern w:val="2"/>
          <w:sz w:val="36"/>
          <w:szCs w:val="36"/>
          <w14:ligatures w14:val="standardContextual"/>
        </w:rPr>
        <w:t>OZOR ZMĚNA</w:t>
      </w:r>
      <w:r w:rsidR="00147CFA" w:rsidRPr="00F73B9E">
        <w:rPr>
          <w:b/>
          <w:bCs/>
          <w:color w:val="FF0000"/>
          <w:kern w:val="2"/>
          <w:sz w:val="36"/>
          <w:szCs w:val="36"/>
          <w14:ligatures w14:val="standardContextual"/>
        </w:rPr>
        <w:t>!!</w:t>
      </w:r>
      <w:r w:rsidR="004B063C" w:rsidRPr="00F73B9E">
        <w:rPr>
          <w:b/>
          <w:bCs/>
          <w:color w:val="FF0000"/>
          <w:kern w:val="2"/>
          <w:sz w:val="36"/>
          <w:szCs w:val="36"/>
          <w14:ligatures w14:val="standardContextual"/>
        </w:rPr>
        <w:t>!</w:t>
      </w:r>
      <w:r w:rsidR="00147CFA" w:rsidRPr="00F73B9E">
        <w:rPr>
          <w:b/>
          <w:bCs/>
          <w:color w:val="FF0000"/>
          <w:kern w:val="2"/>
          <w:sz w:val="36"/>
          <w:szCs w:val="36"/>
          <w14:ligatures w14:val="standardContextual"/>
        </w:rPr>
        <w:t xml:space="preserve"> </w:t>
      </w:r>
    </w:p>
    <w:p w14:paraId="081D5A84" w14:textId="4DEF11BB" w:rsidR="00147CFA" w:rsidRPr="00891F18" w:rsidRDefault="00891F18" w:rsidP="00891F18">
      <w:pPr>
        <w:spacing w:after="0" w:line="240" w:lineRule="auto"/>
        <w:ind w:right="-567"/>
        <w:rPr>
          <w:b/>
          <w:bCs/>
          <w:kern w:val="2"/>
          <w:sz w:val="36"/>
          <w:szCs w:val="36"/>
          <w14:ligatures w14:val="standardContextual"/>
        </w:rPr>
      </w:pPr>
      <w:r>
        <w:rPr>
          <w:b/>
          <w:bCs/>
          <w:kern w:val="2"/>
          <w:sz w:val="36"/>
          <w:szCs w:val="36"/>
          <w14:ligatures w14:val="standardContextual"/>
        </w:rPr>
        <w:t xml:space="preserve">                                 </w:t>
      </w:r>
      <w:r w:rsidR="00147CFA" w:rsidRPr="004B063C">
        <w:rPr>
          <w:b/>
          <w:bCs/>
          <w:color w:val="9900CC"/>
          <w:kern w:val="2"/>
          <w:sz w:val="32"/>
          <w:szCs w:val="32"/>
          <w14:ligatures w14:val="standardContextual"/>
        </w:rPr>
        <w:t>V roce 2025 svozy v</w:t>
      </w:r>
      <w:r w:rsidR="004B063C">
        <w:rPr>
          <w:b/>
          <w:bCs/>
          <w:color w:val="9900CC"/>
          <w:kern w:val="2"/>
          <w:sz w:val="32"/>
          <w:szCs w:val="32"/>
          <w14:ligatures w14:val="standardContextual"/>
        </w:rPr>
        <w:t xml:space="preserve"> </w:t>
      </w:r>
      <w:r w:rsidR="004B063C" w:rsidRPr="00C97594">
        <w:rPr>
          <w:b/>
          <w:bCs/>
          <w:color w:val="9900CC"/>
          <w:kern w:val="2"/>
          <w:sz w:val="32"/>
          <w:szCs w:val="32"/>
          <w:u w:val="single"/>
          <w14:ligatures w14:val="standardContextual"/>
        </w:rPr>
        <w:t>PONDĚLÍ</w:t>
      </w:r>
      <w:r w:rsidR="00147CFA" w:rsidRPr="00C97594">
        <w:rPr>
          <w:b/>
          <w:bCs/>
          <w:color w:val="9900CC"/>
          <w:kern w:val="2"/>
          <w:sz w:val="32"/>
          <w:szCs w:val="32"/>
          <w:u w:val="single"/>
          <w14:ligatures w14:val="standardContextual"/>
        </w:rPr>
        <w:t>!!</w:t>
      </w:r>
      <w:r w:rsidR="00D67049" w:rsidRPr="00C97594">
        <w:rPr>
          <w:b/>
          <w:bCs/>
          <w:color w:val="9900CC"/>
          <w:kern w:val="2"/>
          <w:sz w:val="32"/>
          <w:szCs w:val="32"/>
          <w:u w:val="single"/>
          <w14:ligatures w14:val="standardContextual"/>
        </w:rPr>
        <w:t>!</w:t>
      </w:r>
    </w:p>
    <w:p w14:paraId="32F7882C" w14:textId="69C95303" w:rsidR="00147CFA" w:rsidRPr="00147CFA" w:rsidRDefault="00147CFA" w:rsidP="0019305F">
      <w:pPr>
        <w:spacing w:after="0" w:line="240" w:lineRule="auto"/>
        <w:ind w:right="-567"/>
        <w:jc w:val="center"/>
        <w:rPr>
          <w:b/>
          <w:bCs/>
          <w:kern w:val="2"/>
          <w:sz w:val="32"/>
          <w:szCs w:val="32"/>
          <w14:ligatures w14:val="standardContextual"/>
        </w:rPr>
      </w:pPr>
      <w:r>
        <w:rPr>
          <w:b/>
          <w:bCs/>
          <w:kern w:val="2"/>
          <w:sz w:val="32"/>
          <w:szCs w:val="32"/>
          <w14:ligatures w14:val="standardContextual"/>
        </w:rPr>
        <w:t>Pytle k vyzvednutí zdarma na OÚ.</w:t>
      </w:r>
    </w:p>
    <w:p w14:paraId="37EBB12A" w14:textId="77777777" w:rsidR="00147CFA" w:rsidRPr="00147CFA" w:rsidRDefault="00147CFA" w:rsidP="0019305F">
      <w:pPr>
        <w:spacing w:after="0" w:line="240" w:lineRule="auto"/>
        <w:ind w:right="-567"/>
        <w:jc w:val="center"/>
        <w:rPr>
          <w:b/>
          <w:bCs/>
          <w:color w:val="FF6600"/>
          <w:sz w:val="24"/>
          <w:szCs w:val="24"/>
          <w:u w:val="single"/>
        </w:rPr>
      </w:pPr>
    </w:p>
    <w:p w14:paraId="2DF17FB4" w14:textId="65DBB8D3" w:rsidR="000722E4" w:rsidRPr="000722E4" w:rsidRDefault="0019305F" w:rsidP="008B63E9">
      <w:pPr>
        <w:spacing w:after="0" w:line="240" w:lineRule="auto"/>
        <w:ind w:right="-567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B41531B" wp14:editId="5CF664F4">
            <wp:simplePos x="0" y="0"/>
            <wp:positionH relativeFrom="column">
              <wp:posOffset>3996055</wp:posOffset>
            </wp:positionH>
            <wp:positionV relativeFrom="paragraph">
              <wp:posOffset>310515</wp:posOffset>
            </wp:positionV>
            <wp:extent cx="214312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04" y="21452"/>
                <wp:lineTo x="21504" y="0"/>
                <wp:lineTo x="0" y="0"/>
              </wp:wrapPolygon>
            </wp:wrapTight>
            <wp:docPr id="36600383" name="Obrázek 1" descr="Stock ilustrace Plátno Nebo Plast Svázané Plné Pytlík Plochý Kreslený  Vektor Ilustrace Izolovaný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0383" name="Obrázek 36600383" descr="Stock ilustrace Plátno Nebo Plast Svázané Plné Pytlík Plochý Kreslený  Vektor Ilustrace Izolovaný – stáhnout obrázek nyní - iStock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4825" w:type="dxa"/>
        <w:tblInd w:w="1129" w:type="dxa"/>
        <w:tblLook w:val="04A0" w:firstRow="1" w:lastRow="0" w:firstColumn="1" w:lastColumn="0" w:noHBand="0" w:noVBand="1"/>
      </w:tblPr>
      <w:tblGrid>
        <w:gridCol w:w="2410"/>
        <w:gridCol w:w="2415"/>
      </w:tblGrid>
      <w:tr w:rsidR="00DB3EB2" w:rsidRPr="00781E89" w14:paraId="1E32DB6E" w14:textId="77777777" w:rsidTr="0019305F">
        <w:tc>
          <w:tcPr>
            <w:tcW w:w="2410" w:type="dxa"/>
          </w:tcPr>
          <w:p w14:paraId="244004F9" w14:textId="32A96A2E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0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01.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470B7922" w14:textId="46578437" w:rsidR="00DB3EB2" w:rsidRPr="00324FE3" w:rsidRDefault="001931AD" w:rsidP="008C2B63">
            <w:pPr>
              <w:tabs>
                <w:tab w:val="left" w:pos="691"/>
                <w:tab w:val="left" w:pos="886"/>
              </w:tabs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055FD7BA" w14:textId="77777777" w:rsidTr="0019305F">
        <w:tc>
          <w:tcPr>
            <w:tcW w:w="2410" w:type="dxa"/>
          </w:tcPr>
          <w:p w14:paraId="2018C8C7" w14:textId="4DC2CA2C" w:rsidR="00DB3EB2" w:rsidRPr="00324FE3" w:rsidRDefault="00AA271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1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02. 202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71DB4E82" w14:textId="14F6CC1A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15A4FDAD" w14:textId="77777777" w:rsidTr="0019305F">
        <w:tc>
          <w:tcPr>
            <w:tcW w:w="2410" w:type="dxa"/>
          </w:tcPr>
          <w:p w14:paraId="48E3AFD8" w14:textId="68F241DB" w:rsidR="00DB3EB2" w:rsidRPr="00324FE3" w:rsidRDefault="00AA271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1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03. 202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61DDD0ED" w14:textId="754130A5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2DB32BF2" w14:textId="77777777" w:rsidTr="0019305F">
        <w:tc>
          <w:tcPr>
            <w:tcW w:w="2410" w:type="dxa"/>
          </w:tcPr>
          <w:p w14:paraId="75A486B3" w14:textId="022D3862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1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4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04.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43D06B5A" w14:textId="2073DE88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22433553" w14:textId="77777777" w:rsidTr="0019305F">
        <w:tc>
          <w:tcPr>
            <w:tcW w:w="2410" w:type="dxa"/>
          </w:tcPr>
          <w:p w14:paraId="4DA9AAFF" w14:textId="66D265D0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1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05.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0111C871" w14:textId="7FB92C47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3158BB01" w14:textId="77777777" w:rsidTr="0019305F">
        <w:tc>
          <w:tcPr>
            <w:tcW w:w="2410" w:type="dxa"/>
          </w:tcPr>
          <w:p w14:paraId="07617352" w14:textId="1F30CFDF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09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06.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4091B850" w14:textId="63002C63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1DB9EBCE" w14:textId="77777777" w:rsidTr="0019305F">
        <w:tc>
          <w:tcPr>
            <w:tcW w:w="2410" w:type="dxa"/>
          </w:tcPr>
          <w:p w14:paraId="340AE0BE" w14:textId="4F7360CA" w:rsidR="00DB3EB2" w:rsidRPr="00324FE3" w:rsidRDefault="00AA271D" w:rsidP="0068343F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0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07. 202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205CA886" w14:textId="4FC558CA" w:rsidR="00DB3EB2" w:rsidRPr="00324FE3" w:rsidRDefault="001931AD" w:rsidP="0068343F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47652734" w14:textId="77777777" w:rsidTr="0019305F">
        <w:tc>
          <w:tcPr>
            <w:tcW w:w="2410" w:type="dxa"/>
          </w:tcPr>
          <w:p w14:paraId="0098107C" w14:textId="6351F947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0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4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08.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64BD25EF" w14:textId="556CC2C4" w:rsidR="00DB3EB2" w:rsidRPr="00324FE3" w:rsidRDefault="001931AD" w:rsidP="008C2B63">
            <w:pPr>
              <w:tabs>
                <w:tab w:val="left" w:pos="871"/>
              </w:tabs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61DF1E6B" w14:textId="77777777" w:rsidTr="0019305F">
        <w:tc>
          <w:tcPr>
            <w:tcW w:w="2410" w:type="dxa"/>
          </w:tcPr>
          <w:p w14:paraId="0E9DD1FB" w14:textId="3B1BAC98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0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1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09.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578D46B9" w14:textId="66EBD3BC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72187051" w14:textId="77777777" w:rsidTr="0019305F">
        <w:tc>
          <w:tcPr>
            <w:tcW w:w="2410" w:type="dxa"/>
          </w:tcPr>
          <w:p w14:paraId="479EC856" w14:textId="59A71006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29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 xml:space="preserve">. </w:t>
            </w:r>
            <w:r>
              <w:rPr>
                <w:kern w:val="2"/>
                <w:sz w:val="28"/>
                <w:szCs w:val="28"/>
                <w14:ligatures w14:val="standardContextual"/>
              </w:rPr>
              <w:t>09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31786070" w14:textId="36BB33C6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7E78FED5" w14:textId="77777777" w:rsidTr="0019305F">
        <w:tc>
          <w:tcPr>
            <w:tcW w:w="2410" w:type="dxa"/>
          </w:tcPr>
          <w:p w14:paraId="2E99C624" w14:textId="24A78011" w:rsidR="00DB3EB2" w:rsidRPr="00324FE3" w:rsidRDefault="00AA271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B3EB2" w:rsidRPr="00324FE3">
              <w:rPr>
                <w:kern w:val="2"/>
                <w:sz w:val="28"/>
                <w:szCs w:val="28"/>
                <w14:ligatures w14:val="standardContextual"/>
              </w:rPr>
              <w:t>. 10. 202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5C533083" w14:textId="07E2E04B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5059C923" w14:textId="77777777" w:rsidTr="0019305F">
        <w:tc>
          <w:tcPr>
            <w:tcW w:w="2410" w:type="dxa"/>
          </w:tcPr>
          <w:p w14:paraId="02D52B24" w14:textId="28B345CD" w:rsidR="00DB3EB2" w:rsidRPr="00324FE3" w:rsidRDefault="00DB3EB2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4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11.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46E4BDFF" w14:textId="3B038B64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  <w:tr w:rsidR="00DB3EB2" w:rsidRPr="00781E89" w14:paraId="0821A1CC" w14:textId="77777777" w:rsidTr="0019305F">
        <w:tc>
          <w:tcPr>
            <w:tcW w:w="2410" w:type="dxa"/>
          </w:tcPr>
          <w:p w14:paraId="1F862AF8" w14:textId="388225CF" w:rsidR="00DB3EB2" w:rsidRPr="00324FE3" w:rsidRDefault="00DB3EB2" w:rsidP="0068343F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324FE3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="001931AD">
              <w:rPr>
                <w:kern w:val="2"/>
                <w:sz w:val="28"/>
                <w:szCs w:val="28"/>
                <w14:ligatures w14:val="standardContextual"/>
              </w:rPr>
              <w:t>2</w:t>
            </w:r>
            <w:r w:rsidRPr="00324FE3">
              <w:rPr>
                <w:kern w:val="2"/>
                <w:sz w:val="28"/>
                <w:szCs w:val="28"/>
                <w14:ligatures w14:val="standardContextual"/>
              </w:rPr>
              <w:t>. 12. 202</w:t>
            </w:r>
            <w:r w:rsidR="00AA271D" w:rsidRPr="00324FE3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2415" w:type="dxa"/>
          </w:tcPr>
          <w:p w14:paraId="792B2B1B" w14:textId="781C41FD" w:rsidR="00DB3EB2" w:rsidRPr="00324FE3" w:rsidRDefault="001931AD" w:rsidP="008C2B63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Pondělí</w:t>
            </w:r>
          </w:p>
        </w:tc>
      </w:tr>
    </w:tbl>
    <w:p w14:paraId="4C0E0AEB" w14:textId="77777777" w:rsidR="00147CFA" w:rsidRDefault="00147CFA" w:rsidP="0019305F">
      <w:pPr>
        <w:pStyle w:val="Bezmezer"/>
        <w:ind w:right="-567"/>
        <w:jc w:val="center"/>
        <w:rPr>
          <w:sz w:val="32"/>
          <w:szCs w:val="32"/>
        </w:rPr>
      </w:pPr>
    </w:p>
    <w:p w14:paraId="3D3CBFFC" w14:textId="77777777" w:rsidR="009D7843" w:rsidRDefault="009D7843" w:rsidP="0019305F">
      <w:pPr>
        <w:pStyle w:val="Bezmezer"/>
        <w:ind w:right="-567"/>
        <w:jc w:val="center"/>
        <w:rPr>
          <w:sz w:val="32"/>
          <w:szCs w:val="32"/>
        </w:rPr>
      </w:pPr>
    </w:p>
    <w:p w14:paraId="77021519" w14:textId="112E6A7D" w:rsidR="009D7843" w:rsidRDefault="009D7843" w:rsidP="009D7843">
      <w:pPr>
        <w:pStyle w:val="Bezmezer"/>
        <w:ind w:right="-567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196831A" wp14:editId="3D81BC0E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962150" cy="2609850"/>
            <wp:effectExtent l="0" t="0" r="0" b="0"/>
            <wp:wrapTight wrapText="bothSides">
              <wp:wrapPolygon edited="0">
                <wp:start x="0" y="0"/>
                <wp:lineTo x="0" y="21442"/>
                <wp:lineTo x="21390" y="21442"/>
                <wp:lineTo x="21390" y="0"/>
                <wp:lineTo x="0" y="0"/>
              </wp:wrapPolygon>
            </wp:wrapTight>
            <wp:docPr id="127887047" name="Obrázek 127887047" descr="Odpadkový koš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adkový koš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3906C" w14:textId="6464FC42" w:rsidR="00DB3EB2" w:rsidRPr="00147CFA" w:rsidRDefault="00781E89" w:rsidP="0019305F">
      <w:pPr>
        <w:pStyle w:val="Bezmezer"/>
        <w:ind w:right="-567"/>
        <w:jc w:val="center"/>
        <w:rPr>
          <w:b/>
          <w:bCs/>
          <w:sz w:val="32"/>
          <w:szCs w:val="32"/>
        </w:rPr>
      </w:pPr>
      <w:r w:rsidRPr="00147CFA">
        <w:rPr>
          <w:b/>
          <w:bCs/>
          <w:sz w:val="32"/>
          <w:szCs w:val="32"/>
        </w:rPr>
        <w:t>Termíny svozů popelnic 202</w:t>
      </w:r>
      <w:r w:rsidR="007B03AF" w:rsidRPr="00147CFA">
        <w:rPr>
          <w:b/>
          <w:bCs/>
          <w:sz w:val="32"/>
          <w:szCs w:val="32"/>
        </w:rPr>
        <w:t>5</w:t>
      </w:r>
    </w:p>
    <w:p w14:paraId="4036CE16" w14:textId="1BFA8498" w:rsidR="008B63E9" w:rsidRPr="003F47D0" w:rsidRDefault="008B63E9" w:rsidP="00DB3EB2">
      <w:pPr>
        <w:pStyle w:val="Bezmezer"/>
        <w:ind w:right="-567"/>
        <w:rPr>
          <w:sz w:val="24"/>
          <w:szCs w:val="24"/>
        </w:rPr>
      </w:pPr>
      <w:r>
        <w:tab/>
      </w:r>
    </w:p>
    <w:tbl>
      <w:tblPr>
        <w:tblStyle w:val="Mkatabulky"/>
        <w:tblpPr w:leftFromText="141" w:rightFromText="141" w:vertAnchor="text" w:horzAnchor="margin" w:tblpXSpec="center" w:tblpY="25"/>
        <w:tblOverlap w:val="never"/>
        <w:tblW w:w="4815" w:type="dxa"/>
        <w:tblLook w:val="04A0" w:firstRow="1" w:lastRow="0" w:firstColumn="1" w:lastColumn="0" w:noHBand="0" w:noVBand="1"/>
      </w:tblPr>
      <w:tblGrid>
        <w:gridCol w:w="2405"/>
        <w:gridCol w:w="2410"/>
      </w:tblGrid>
      <w:tr w:rsidR="00781E89" w:rsidRPr="003F47D0" w14:paraId="58B1B09C" w14:textId="77777777" w:rsidTr="00147CFA">
        <w:tc>
          <w:tcPr>
            <w:tcW w:w="2405" w:type="dxa"/>
          </w:tcPr>
          <w:p w14:paraId="749D1645" w14:textId="3EF41EFF" w:rsidR="00781E89" w:rsidRPr="00324FE3" w:rsidRDefault="005027DB" w:rsidP="00147CFA">
            <w:pPr>
              <w:pStyle w:val="Bezmezer"/>
              <w:ind w:left="495"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>13.</w:t>
            </w:r>
            <w:r w:rsidR="007B03AF" w:rsidRPr="00324FE3">
              <w:rPr>
                <w:sz w:val="28"/>
                <w:szCs w:val="28"/>
              </w:rPr>
              <w:t xml:space="preserve"> </w:t>
            </w:r>
            <w:r w:rsidR="00781E89" w:rsidRPr="00324FE3">
              <w:rPr>
                <w:sz w:val="28"/>
                <w:szCs w:val="28"/>
              </w:rPr>
              <w:t>01. 202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496C3ECA" w14:textId="563DC120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</w:t>
            </w:r>
            <w:r w:rsidR="00781E89" w:rsidRPr="00324FE3">
              <w:rPr>
                <w:sz w:val="28"/>
                <w:szCs w:val="28"/>
              </w:rPr>
              <w:t>Pondělí</w:t>
            </w:r>
          </w:p>
        </w:tc>
      </w:tr>
      <w:tr w:rsidR="00781E89" w:rsidRPr="003F47D0" w14:paraId="49FCF229" w14:textId="77777777" w:rsidTr="00147CFA">
        <w:tc>
          <w:tcPr>
            <w:tcW w:w="2405" w:type="dxa"/>
          </w:tcPr>
          <w:p w14:paraId="2E609BCC" w14:textId="5FC71B2C" w:rsidR="00781E89" w:rsidRPr="00324FE3" w:rsidRDefault="00781E89" w:rsidP="00147CFA">
            <w:pPr>
              <w:pStyle w:val="Bezmezer"/>
              <w:tabs>
                <w:tab w:val="left" w:pos="597"/>
              </w:tabs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</w:t>
            </w:r>
            <w:r w:rsidR="005027DB" w:rsidRPr="00324FE3">
              <w:rPr>
                <w:sz w:val="28"/>
                <w:szCs w:val="28"/>
              </w:rPr>
              <w:t>27</w:t>
            </w:r>
            <w:r w:rsidRPr="00324FE3">
              <w:rPr>
                <w:sz w:val="28"/>
                <w:szCs w:val="28"/>
              </w:rPr>
              <w:t>. 01.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4B45A5F8" w14:textId="5F26DC8F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   </w:t>
            </w:r>
          </w:p>
        </w:tc>
      </w:tr>
      <w:tr w:rsidR="00781E89" w:rsidRPr="003F47D0" w14:paraId="614106EB" w14:textId="77777777" w:rsidTr="00147CFA">
        <w:tc>
          <w:tcPr>
            <w:tcW w:w="2405" w:type="dxa"/>
          </w:tcPr>
          <w:p w14:paraId="35E53CA6" w14:textId="2B45B053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0</w:t>
            </w:r>
            <w:r w:rsidRPr="00324FE3">
              <w:rPr>
                <w:sz w:val="28"/>
                <w:szCs w:val="28"/>
              </w:rPr>
              <w:t>. 02.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6547609" w14:textId="6631B1C0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1AD2AD5C" w14:textId="77777777" w:rsidTr="00147CFA">
        <w:tc>
          <w:tcPr>
            <w:tcW w:w="2405" w:type="dxa"/>
          </w:tcPr>
          <w:p w14:paraId="2B0B3812" w14:textId="70D41776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4</w:t>
            </w:r>
            <w:r w:rsidRPr="00324FE3">
              <w:rPr>
                <w:sz w:val="28"/>
                <w:szCs w:val="28"/>
              </w:rPr>
              <w:t>. 02.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6872E546" w14:textId="2721F9C4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76BE8DBD" w14:textId="77777777" w:rsidTr="00147CFA">
        <w:tc>
          <w:tcPr>
            <w:tcW w:w="2405" w:type="dxa"/>
          </w:tcPr>
          <w:p w14:paraId="5EC7FB0D" w14:textId="54578CD3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0</w:t>
            </w:r>
            <w:r w:rsidRPr="00324FE3">
              <w:rPr>
                <w:sz w:val="28"/>
                <w:szCs w:val="28"/>
              </w:rPr>
              <w:t>. 03.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8F6FFC2" w14:textId="4E88A547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6FF82792" w14:textId="77777777" w:rsidTr="00147CFA">
        <w:tc>
          <w:tcPr>
            <w:tcW w:w="2405" w:type="dxa"/>
          </w:tcPr>
          <w:p w14:paraId="442DE151" w14:textId="643B8B6B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4</w:t>
            </w:r>
            <w:r w:rsidRPr="00324FE3">
              <w:rPr>
                <w:sz w:val="28"/>
                <w:szCs w:val="28"/>
              </w:rPr>
              <w:t>. 03.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F29C1AF" w14:textId="35FE2447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52A8BD96" w14:textId="77777777" w:rsidTr="00147CFA">
        <w:tc>
          <w:tcPr>
            <w:tcW w:w="2405" w:type="dxa"/>
          </w:tcPr>
          <w:p w14:paraId="3202BAF2" w14:textId="791B03F3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0</w:t>
            </w:r>
            <w:r w:rsidR="005027DB" w:rsidRPr="00324FE3">
              <w:rPr>
                <w:sz w:val="28"/>
                <w:szCs w:val="28"/>
              </w:rPr>
              <w:t>7</w:t>
            </w:r>
            <w:r w:rsidRPr="00324FE3">
              <w:rPr>
                <w:sz w:val="28"/>
                <w:szCs w:val="28"/>
              </w:rPr>
              <w:t>. 04.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DCAA856" w14:textId="2537BF6C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55A9B2E0" w14:textId="77777777" w:rsidTr="00147CFA">
        <w:tc>
          <w:tcPr>
            <w:tcW w:w="2405" w:type="dxa"/>
          </w:tcPr>
          <w:p w14:paraId="6FF128BB" w14:textId="14A5CFBE" w:rsidR="00781E89" w:rsidRPr="00324FE3" w:rsidRDefault="00781E8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</w:t>
            </w:r>
            <w:r w:rsidR="00E54130" w:rsidRPr="00324FE3">
              <w:rPr>
                <w:sz w:val="28"/>
                <w:szCs w:val="28"/>
              </w:rPr>
              <w:t>2</w:t>
            </w:r>
            <w:r w:rsidR="005027DB" w:rsidRPr="00324FE3">
              <w:rPr>
                <w:sz w:val="28"/>
                <w:szCs w:val="28"/>
              </w:rPr>
              <w:t>1</w:t>
            </w:r>
            <w:r w:rsidR="00E54130" w:rsidRPr="00324FE3">
              <w:rPr>
                <w:sz w:val="28"/>
                <w:szCs w:val="28"/>
              </w:rPr>
              <w:t>. 04.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1B486F2" w14:textId="65C3D792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3C97C82E" w14:textId="77777777" w:rsidTr="00147CFA">
        <w:tc>
          <w:tcPr>
            <w:tcW w:w="2405" w:type="dxa"/>
          </w:tcPr>
          <w:p w14:paraId="460A05BE" w14:textId="297C8232" w:rsidR="00781E89" w:rsidRPr="00324FE3" w:rsidRDefault="00E54130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0</w:t>
            </w:r>
            <w:r w:rsidR="005027DB" w:rsidRPr="00324FE3">
              <w:rPr>
                <w:sz w:val="28"/>
                <w:szCs w:val="28"/>
              </w:rPr>
              <w:t>5</w:t>
            </w:r>
            <w:r w:rsidRPr="00324FE3">
              <w:rPr>
                <w:sz w:val="28"/>
                <w:szCs w:val="28"/>
              </w:rPr>
              <w:t>. 05.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98B35B3" w14:textId="0F5E10FC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2A049C89" w14:textId="77777777" w:rsidTr="00147CFA">
        <w:tc>
          <w:tcPr>
            <w:tcW w:w="2405" w:type="dxa"/>
          </w:tcPr>
          <w:p w14:paraId="33D139B9" w14:textId="636603CC" w:rsidR="00781E89" w:rsidRPr="00324FE3" w:rsidRDefault="00E54130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</w:t>
            </w:r>
            <w:r w:rsidR="005027DB" w:rsidRPr="00324FE3">
              <w:rPr>
                <w:sz w:val="28"/>
                <w:szCs w:val="28"/>
              </w:rPr>
              <w:t>19</w:t>
            </w:r>
            <w:r w:rsidRPr="00324FE3">
              <w:rPr>
                <w:sz w:val="28"/>
                <w:szCs w:val="28"/>
              </w:rPr>
              <w:t>. 05.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CA03B01" w14:textId="6112EBD8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0259924B" w14:textId="77777777" w:rsidTr="00147CFA">
        <w:tc>
          <w:tcPr>
            <w:tcW w:w="2405" w:type="dxa"/>
          </w:tcPr>
          <w:p w14:paraId="0DF60153" w14:textId="04259615" w:rsidR="00781E89" w:rsidRPr="00324FE3" w:rsidRDefault="00E54130" w:rsidP="00147CFA">
            <w:pPr>
              <w:pStyle w:val="Bezmezer"/>
              <w:ind w:left="495"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>0</w:t>
            </w:r>
            <w:r w:rsidR="005027DB" w:rsidRPr="00324FE3">
              <w:rPr>
                <w:sz w:val="28"/>
                <w:szCs w:val="28"/>
              </w:rPr>
              <w:t>2</w:t>
            </w:r>
            <w:r w:rsidRPr="00324FE3">
              <w:rPr>
                <w:sz w:val="28"/>
                <w:szCs w:val="28"/>
              </w:rPr>
              <w:t>. 06.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19D808E" w14:textId="75FF3875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 </w:t>
            </w:r>
          </w:p>
        </w:tc>
      </w:tr>
      <w:tr w:rsidR="00781E89" w:rsidRPr="003F47D0" w14:paraId="76AA58C5" w14:textId="77777777" w:rsidTr="00147CFA">
        <w:tc>
          <w:tcPr>
            <w:tcW w:w="2405" w:type="dxa"/>
          </w:tcPr>
          <w:p w14:paraId="414DFE65" w14:textId="35D65225" w:rsidR="00781E89" w:rsidRPr="00324FE3" w:rsidRDefault="00E54130" w:rsidP="00147CFA">
            <w:pPr>
              <w:pStyle w:val="Bezmezer"/>
              <w:tabs>
                <w:tab w:val="left" w:pos="570"/>
              </w:tabs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6</w:t>
            </w:r>
            <w:r w:rsidRPr="00324FE3">
              <w:rPr>
                <w:sz w:val="28"/>
                <w:szCs w:val="28"/>
              </w:rPr>
              <w:t>. 06. 202</w:t>
            </w:r>
            <w:r w:rsidR="007B03AF" w:rsidRPr="00324FE3">
              <w:rPr>
                <w:sz w:val="28"/>
                <w:szCs w:val="28"/>
              </w:rPr>
              <w:t>5</w:t>
            </w:r>
            <w:r w:rsidRPr="00324FE3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410" w:type="dxa"/>
          </w:tcPr>
          <w:p w14:paraId="6825368B" w14:textId="0B0AF31E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 </w:t>
            </w:r>
          </w:p>
        </w:tc>
      </w:tr>
      <w:tr w:rsidR="005027DB" w:rsidRPr="003F47D0" w14:paraId="6D6AAB57" w14:textId="77777777" w:rsidTr="00147CFA">
        <w:tc>
          <w:tcPr>
            <w:tcW w:w="2405" w:type="dxa"/>
          </w:tcPr>
          <w:p w14:paraId="7B3B81E5" w14:textId="3547BA9E" w:rsidR="005027DB" w:rsidRPr="00324FE3" w:rsidRDefault="005027DB" w:rsidP="00147CFA">
            <w:pPr>
              <w:pStyle w:val="Bezmezer"/>
              <w:tabs>
                <w:tab w:val="left" w:pos="570"/>
              </w:tabs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30. 06. 2025</w:t>
            </w:r>
          </w:p>
        </w:tc>
        <w:tc>
          <w:tcPr>
            <w:tcW w:w="2410" w:type="dxa"/>
          </w:tcPr>
          <w:p w14:paraId="34F31B4A" w14:textId="143BB3EB" w:rsidR="005027DB" w:rsidRPr="00324FE3" w:rsidRDefault="005027DB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556C614A" w14:textId="77777777" w:rsidTr="00147CFA">
        <w:tc>
          <w:tcPr>
            <w:tcW w:w="2405" w:type="dxa"/>
          </w:tcPr>
          <w:p w14:paraId="181EF08D" w14:textId="1BD65DD1" w:rsidR="00781E89" w:rsidRPr="00324FE3" w:rsidRDefault="00E54130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lastRenderedPageBreak/>
              <w:t xml:space="preserve">        1</w:t>
            </w:r>
            <w:r w:rsidR="005027DB" w:rsidRPr="00324FE3">
              <w:rPr>
                <w:sz w:val="28"/>
                <w:szCs w:val="28"/>
              </w:rPr>
              <w:t>4</w:t>
            </w:r>
            <w:r w:rsidRPr="00324FE3">
              <w:rPr>
                <w:sz w:val="28"/>
                <w:szCs w:val="28"/>
              </w:rPr>
              <w:t>. 07.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5FF1242" w14:textId="12AFB061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6649D983" w14:textId="77777777" w:rsidTr="00147CFA">
        <w:tc>
          <w:tcPr>
            <w:tcW w:w="2405" w:type="dxa"/>
          </w:tcPr>
          <w:p w14:paraId="39DD42B4" w14:textId="055145C4" w:rsidR="00781E89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8</w:t>
            </w:r>
            <w:r w:rsidRPr="00324FE3">
              <w:rPr>
                <w:sz w:val="28"/>
                <w:szCs w:val="28"/>
              </w:rPr>
              <w:t>. 07.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854BFAA" w14:textId="68D978F6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781E89" w:rsidRPr="003F47D0" w14:paraId="0790BCF9" w14:textId="77777777" w:rsidTr="00147CFA">
        <w:tc>
          <w:tcPr>
            <w:tcW w:w="2405" w:type="dxa"/>
          </w:tcPr>
          <w:p w14:paraId="3A2A6110" w14:textId="5D85B6C8" w:rsidR="00781E89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1</w:t>
            </w:r>
            <w:r w:rsidRPr="00324FE3">
              <w:rPr>
                <w:sz w:val="28"/>
                <w:szCs w:val="28"/>
              </w:rPr>
              <w:t>. 08.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6DA80ED" w14:textId="49BD31EC" w:rsidR="00781E89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15F7CD3A" w14:textId="77777777" w:rsidTr="00147CFA">
        <w:tc>
          <w:tcPr>
            <w:tcW w:w="2405" w:type="dxa"/>
          </w:tcPr>
          <w:p w14:paraId="1D2F0CB9" w14:textId="461CB3D3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5</w:t>
            </w:r>
            <w:r w:rsidRPr="00324FE3">
              <w:rPr>
                <w:sz w:val="28"/>
                <w:szCs w:val="28"/>
              </w:rPr>
              <w:t>. 08.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107DEB7" w14:textId="191C024D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59637EBF" w14:textId="77777777" w:rsidTr="00147CFA">
        <w:tc>
          <w:tcPr>
            <w:tcW w:w="2405" w:type="dxa"/>
          </w:tcPr>
          <w:p w14:paraId="3B84E50E" w14:textId="5C34688D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0</w:t>
            </w:r>
            <w:r w:rsidR="005027DB" w:rsidRPr="00324FE3">
              <w:rPr>
                <w:sz w:val="28"/>
                <w:szCs w:val="28"/>
              </w:rPr>
              <w:t>8</w:t>
            </w:r>
            <w:r w:rsidRPr="00324FE3">
              <w:rPr>
                <w:sz w:val="28"/>
                <w:szCs w:val="28"/>
              </w:rPr>
              <w:t>. 09.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4541982" w14:textId="53A550F2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1DB89C4B" w14:textId="77777777" w:rsidTr="00147CFA">
        <w:tc>
          <w:tcPr>
            <w:tcW w:w="2405" w:type="dxa"/>
          </w:tcPr>
          <w:p w14:paraId="748B77C9" w14:textId="2FBF4CAD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2</w:t>
            </w:r>
            <w:r w:rsidRPr="00324FE3">
              <w:rPr>
                <w:sz w:val="28"/>
                <w:szCs w:val="28"/>
              </w:rPr>
              <w:t>. 09.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57F3FA0" w14:textId="14B42E03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6C67B0FA" w14:textId="77777777" w:rsidTr="00147CFA">
        <w:tc>
          <w:tcPr>
            <w:tcW w:w="2405" w:type="dxa"/>
          </w:tcPr>
          <w:p w14:paraId="052F3E3E" w14:textId="22F8EDC1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0</w:t>
            </w:r>
            <w:r w:rsidR="005027DB" w:rsidRPr="00324FE3">
              <w:rPr>
                <w:sz w:val="28"/>
                <w:szCs w:val="28"/>
              </w:rPr>
              <w:t>6</w:t>
            </w:r>
            <w:r w:rsidRPr="00324FE3">
              <w:rPr>
                <w:sz w:val="28"/>
                <w:szCs w:val="28"/>
              </w:rPr>
              <w:t>. 10.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0738FFE" w14:textId="3AD05EB5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128D5422" w14:textId="77777777" w:rsidTr="00147CFA">
        <w:tc>
          <w:tcPr>
            <w:tcW w:w="2405" w:type="dxa"/>
          </w:tcPr>
          <w:p w14:paraId="1F0339B2" w14:textId="3846F382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2</w:t>
            </w:r>
            <w:r w:rsidR="005027DB" w:rsidRPr="00324FE3">
              <w:rPr>
                <w:sz w:val="28"/>
                <w:szCs w:val="28"/>
              </w:rPr>
              <w:t>0</w:t>
            </w:r>
            <w:r w:rsidRPr="00324FE3">
              <w:rPr>
                <w:sz w:val="28"/>
                <w:szCs w:val="28"/>
              </w:rPr>
              <w:t>. 10.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9C9173D" w14:textId="785B9648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739C5D15" w14:textId="77777777" w:rsidTr="00147CFA">
        <w:tc>
          <w:tcPr>
            <w:tcW w:w="2405" w:type="dxa"/>
          </w:tcPr>
          <w:p w14:paraId="25179B6C" w14:textId="1FC492A5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0</w:t>
            </w:r>
            <w:r w:rsidR="005027DB" w:rsidRPr="00324FE3">
              <w:rPr>
                <w:sz w:val="28"/>
                <w:szCs w:val="28"/>
              </w:rPr>
              <w:t>3</w:t>
            </w:r>
            <w:r w:rsidRPr="00324FE3">
              <w:rPr>
                <w:sz w:val="28"/>
                <w:szCs w:val="28"/>
              </w:rPr>
              <w:t>. 11.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5B248B7" w14:textId="3A8747A3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0813F22F" w14:textId="77777777" w:rsidTr="00147CFA">
        <w:tc>
          <w:tcPr>
            <w:tcW w:w="2405" w:type="dxa"/>
          </w:tcPr>
          <w:p w14:paraId="1D716491" w14:textId="06B34226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7</w:t>
            </w:r>
            <w:r w:rsidRPr="00324FE3">
              <w:rPr>
                <w:sz w:val="28"/>
                <w:szCs w:val="28"/>
              </w:rPr>
              <w:t>. 11.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22BDEED" w14:textId="08F20AC8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13312FA2" w14:textId="77777777" w:rsidTr="00147CFA">
        <w:tc>
          <w:tcPr>
            <w:tcW w:w="2405" w:type="dxa"/>
          </w:tcPr>
          <w:p w14:paraId="45A55E7E" w14:textId="1E75A78D" w:rsidR="002A0498" w:rsidRPr="00324FE3" w:rsidRDefault="000722E4" w:rsidP="00147CFA">
            <w:pPr>
              <w:pStyle w:val="Bezmezer"/>
              <w:numPr>
                <w:ilvl w:val="0"/>
                <w:numId w:val="6"/>
              </w:numPr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</w:t>
            </w:r>
            <w:r w:rsidR="002A0498" w:rsidRPr="00324FE3">
              <w:rPr>
                <w:sz w:val="28"/>
                <w:szCs w:val="28"/>
              </w:rPr>
              <w:t>12. 202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426E522" w14:textId="63517583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2366B068" w14:textId="77777777" w:rsidTr="00147CFA">
        <w:tc>
          <w:tcPr>
            <w:tcW w:w="2405" w:type="dxa"/>
          </w:tcPr>
          <w:p w14:paraId="12CE8F3D" w14:textId="0385271C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1</w:t>
            </w:r>
            <w:r w:rsidR="005027DB" w:rsidRPr="00324FE3">
              <w:rPr>
                <w:sz w:val="28"/>
                <w:szCs w:val="28"/>
              </w:rPr>
              <w:t>5</w:t>
            </w:r>
            <w:r w:rsidRPr="00324FE3">
              <w:rPr>
                <w:sz w:val="28"/>
                <w:szCs w:val="28"/>
              </w:rPr>
              <w:t>. 12.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959C1A6" w14:textId="237E49C6" w:rsidR="002A0498" w:rsidRPr="00324FE3" w:rsidRDefault="009F5369" w:rsidP="00147CFA">
            <w:pPr>
              <w:pStyle w:val="Bezmezer"/>
              <w:tabs>
                <w:tab w:val="left" w:pos="751"/>
              </w:tabs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  <w:tr w:rsidR="002A0498" w:rsidRPr="003F47D0" w14:paraId="0B1E52C6" w14:textId="77777777" w:rsidTr="00147CFA">
        <w:tc>
          <w:tcPr>
            <w:tcW w:w="2405" w:type="dxa"/>
          </w:tcPr>
          <w:p w14:paraId="0F1C84ED" w14:textId="0C4550A7" w:rsidR="002A0498" w:rsidRPr="00324FE3" w:rsidRDefault="002A0498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</w:t>
            </w:r>
            <w:r w:rsidR="005027DB" w:rsidRPr="00324FE3">
              <w:rPr>
                <w:sz w:val="28"/>
                <w:szCs w:val="28"/>
              </w:rPr>
              <w:t>29</w:t>
            </w:r>
            <w:r w:rsidRPr="00324FE3">
              <w:rPr>
                <w:sz w:val="28"/>
                <w:szCs w:val="28"/>
              </w:rPr>
              <w:t>. 12. 202</w:t>
            </w:r>
            <w:r w:rsidR="007B03AF" w:rsidRPr="00324FE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4242EA5" w14:textId="3EE0F1E5" w:rsidR="002A0498" w:rsidRPr="00324FE3" w:rsidRDefault="009F5369" w:rsidP="00147CFA">
            <w:pPr>
              <w:pStyle w:val="Bezmezer"/>
              <w:ind w:right="-567"/>
              <w:rPr>
                <w:sz w:val="28"/>
                <w:szCs w:val="28"/>
              </w:rPr>
            </w:pPr>
            <w:r w:rsidRPr="00324FE3">
              <w:rPr>
                <w:sz w:val="28"/>
                <w:szCs w:val="28"/>
              </w:rPr>
              <w:t xml:space="preserve">            Pondělí</w:t>
            </w:r>
          </w:p>
        </w:tc>
      </w:tr>
    </w:tbl>
    <w:p w14:paraId="43EF0611" w14:textId="3931252C" w:rsidR="00620F4F" w:rsidRPr="003F47D0" w:rsidRDefault="008B63E9" w:rsidP="00781E89">
      <w:pPr>
        <w:pStyle w:val="Bezmezer"/>
        <w:ind w:right="-567"/>
        <w:rPr>
          <w:sz w:val="26"/>
          <w:szCs w:val="26"/>
        </w:rPr>
      </w:pPr>
      <w:r w:rsidRPr="003F47D0">
        <w:rPr>
          <w:noProof/>
          <w:sz w:val="26"/>
          <w:szCs w:val="26"/>
        </w:rPr>
        <w:br w:type="textWrapping" w:clear="all"/>
      </w:r>
    </w:p>
    <w:p w14:paraId="67E1C070" w14:textId="7829A7D1" w:rsidR="00275734" w:rsidRPr="003F47D0" w:rsidRDefault="00275734" w:rsidP="009E1D03">
      <w:pPr>
        <w:pStyle w:val="Bezmezer"/>
        <w:ind w:right="-567"/>
        <w:jc w:val="center"/>
        <w:rPr>
          <w:sz w:val="26"/>
          <w:szCs w:val="26"/>
        </w:rPr>
      </w:pPr>
    </w:p>
    <w:sectPr w:rsidR="00275734" w:rsidRPr="003F47D0" w:rsidSect="00CE73C7">
      <w:headerReference w:type="default" r:id="rId14"/>
      <w:footerReference w:type="default" r:id="rId15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5D70" w14:textId="77777777" w:rsidR="000537B3" w:rsidRDefault="000537B3" w:rsidP="00CE73C7">
      <w:pPr>
        <w:spacing w:after="0" w:line="240" w:lineRule="auto"/>
      </w:pPr>
      <w:r>
        <w:separator/>
      </w:r>
    </w:p>
  </w:endnote>
  <w:endnote w:type="continuationSeparator" w:id="0">
    <w:p w14:paraId="56A08501" w14:textId="77777777" w:rsidR="000537B3" w:rsidRDefault="000537B3" w:rsidP="00CE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44326"/>
      <w:docPartObj>
        <w:docPartGallery w:val="Page Numbers (Bottom of Page)"/>
        <w:docPartUnique/>
      </w:docPartObj>
    </w:sdtPr>
    <w:sdtContent>
      <w:p w14:paraId="2ABE1B47" w14:textId="52267835" w:rsidR="00CE73C7" w:rsidRDefault="00CE73C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A5915F" wp14:editId="4CA9556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16013926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6E3B9" w14:textId="60278FA6" w:rsidR="00CE73C7" w:rsidRDefault="00CE73C7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A5915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8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QDV+u+kBAACyAwAADgAAAAAAAAAAAAAAAAAuAgAAZHJzL2Uyb0RvYy54bWxQSwEC&#10;LQAUAAYACAAAACEAGuRMndkAAAADAQAADwAAAAAAAAAAAAAAAABDBAAAZHJzL2Rvd25yZXYueG1s&#10;UEsFBgAAAAAEAAQA8wAAAEkFAAAAAA==&#10;" filled="f" fillcolor="#5c83b4" stroked="f" strokecolor="#737373">
                  <v:textbox>
                    <w:txbxContent>
                      <w:p w14:paraId="30C6E3B9" w14:textId="60278FA6" w:rsidR="00CE73C7" w:rsidRDefault="00CE73C7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F344" w14:textId="77777777" w:rsidR="000537B3" w:rsidRDefault="000537B3" w:rsidP="00CE73C7">
      <w:pPr>
        <w:spacing w:after="0" w:line="240" w:lineRule="auto"/>
      </w:pPr>
      <w:r>
        <w:separator/>
      </w:r>
    </w:p>
  </w:footnote>
  <w:footnote w:type="continuationSeparator" w:id="0">
    <w:p w14:paraId="63A22F0B" w14:textId="77777777" w:rsidR="000537B3" w:rsidRDefault="000537B3" w:rsidP="00CE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EAE0" w14:textId="2F74FBB7" w:rsidR="00CE73C7" w:rsidRDefault="00CE73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E96F7A" wp14:editId="5766668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ové pol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Název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DED2FB4" w14:textId="5342685C" w:rsidR="00CE73C7" w:rsidRDefault="00CE73C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Infolist</w:t>
                              </w:r>
                              <w:proofErr w:type="spellEnd"/>
                              <w:r>
                                <w:t xml:space="preserve"> 1/2025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96F7A" id="_x0000_t202" coordsize="21600,21600" o:spt="202" path="m,l,21600r21600,l21600,xe">
              <v:stroke joinstyle="miter"/>
              <v:path gradientshapeok="t" o:connecttype="rect"/>
            </v:shapetype>
            <v:shape id="Textové pole 225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Název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DED2FB4" w14:textId="5342685C" w:rsidR="00CE73C7" w:rsidRDefault="00CE73C7">
                        <w:pPr>
                          <w:spacing w:after="0" w:line="240" w:lineRule="auto"/>
                        </w:pPr>
                        <w:proofErr w:type="spellStart"/>
                        <w:r>
                          <w:t>Infolist</w:t>
                        </w:r>
                        <w:proofErr w:type="spellEnd"/>
                        <w:r>
                          <w:t xml:space="preserve"> 1/2025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78F0CA" wp14:editId="50BA266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ové pol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36696B8" w14:textId="77777777" w:rsidR="00CE73C7" w:rsidRDefault="00CE73C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8F0CA" id="Textové pole 227" o:spid="_x0000_s1027" type="#_x0000_t202" style="position:absolute;margin-left:0;margin-top:0;width:1in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636696B8" w14:textId="77777777" w:rsidR="00CE73C7" w:rsidRDefault="00CE73C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51D"/>
    <w:multiLevelType w:val="hybridMultilevel"/>
    <w:tmpl w:val="F88A5486"/>
    <w:lvl w:ilvl="0" w:tplc="C92C500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D2AD6"/>
    <w:multiLevelType w:val="hybridMultilevel"/>
    <w:tmpl w:val="9CBEC53A"/>
    <w:lvl w:ilvl="0" w:tplc="B63E0B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465"/>
    <w:multiLevelType w:val="hybridMultilevel"/>
    <w:tmpl w:val="EACACB82"/>
    <w:lvl w:ilvl="0" w:tplc="AC9A143E">
      <w:start w:val="3"/>
      <w:numFmt w:val="decimalZero"/>
      <w:lvlText w:val="%1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3B8547B"/>
    <w:multiLevelType w:val="hybridMultilevel"/>
    <w:tmpl w:val="45AE922E"/>
    <w:lvl w:ilvl="0" w:tplc="80EC460A">
      <w:start w:val="1"/>
      <w:numFmt w:val="decimalZero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6493C7C"/>
    <w:multiLevelType w:val="hybridMultilevel"/>
    <w:tmpl w:val="EAF8E1E8"/>
    <w:lvl w:ilvl="0" w:tplc="E8D0EF7C">
      <w:start w:val="3"/>
      <w:numFmt w:val="decimalZero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BF343C4"/>
    <w:multiLevelType w:val="hybridMultilevel"/>
    <w:tmpl w:val="568475F8"/>
    <w:lvl w:ilvl="0" w:tplc="8F902D54">
      <w:start w:val="1"/>
      <w:numFmt w:val="decimalZero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594783220">
    <w:abstractNumId w:val="1"/>
  </w:num>
  <w:num w:numId="2" w16cid:durableId="731657785">
    <w:abstractNumId w:val="0"/>
  </w:num>
  <w:num w:numId="3" w16cid:durableId="2106731651">
    <w:abstractNumId w:val="5"/>
  </w:num>
  <w:num w:numId="4" w16cid:durableId="1747335304">
    <w:abstractNumId w:val="4"/>
  </w:num>
  <w:num w:numId="5" w16cid:durableId="1210192438">
    <w:abstractNumId w:val="2"/>
  </w:num>
  <w:num w:numId="6" w16cid:durableId="83036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47"/>
    <w:rsid w:val="000537B3"/>
    <w:rsid w:val="000722E4"/>
    <w:rsid w:val="000B681E"/>
    <w:rsid w:val="00114196"/>
    <w:rsid w:val="001447E4"/>
    <w:rsid w:val="00147CFA"/>
    <w:rsid w:val="00182A8D"/>
    <w:rsid w:val="0019305F"/>
    <w:rsid w:val="001931AD"/>
    <w:rsid w:val="001E2FEB"/>
    <w:rsid w:val="001F3FE7"/>
    <w:rsid w:val="00275734"/>
    <w:rsid w:val="002A0498"/>
    <w:rsid w:val="002B3BAE"/>
    <w:rsid w:val="002F5AE9"/>
    <w:rsid w:val="00324FE3"/>
    <w:rsid w:val="00357BB7"/>
    <w:rsid w:val="00390FAF"/>
    <w:rsid w:val="003F47D0"/>
    <w:rsid w:val="00413863"/>
    <w:rsid w:val="00424047"/>
    <w:rsid w:val="00431B37"/>
    <w:rsid w:val="00483BF2"/>
    <w:rsid w:val="004B063C"/>
    <w:rsid w:val="004E4284"/>
    <w:rsid w:val="005027DB"/>
    <w:rsid w:val="005463F3"/>
    <w:rsid w:val="00551165"/>
    <w:rsid w:val="005D6A6F"/>
    <w:rsid w:val="00620F4F"/>
    <w:rsid w:val="00642DFA"/>
    <w:rsid w:val="006748E3"/>
    <w:rsid w:val="0068343F"/>
    <w:rsid w:val="00781E89"/>
    <w:rsid w:val="007B03AF"/>
    <w:rsid w:val="007B4B7E"/>
    <w:rsid w:val="007D4AFE"/>
    <w:rsid w:val="007F0159"/>
    <w:rsid w:val="00827723"/>
    <w:rsid w:val="00830044"/>
    <w:rsid w:val="00866370"/>
    <w:rsid w:val="00891F18"/>
    <w:rsid w:val="00892E78"/>
    <w:rsid w:val="008B63E9"/>
    <w:rsid w:val="008F0184"/>
    <w:rsid w:val="009637B8"/>
    <w:rsid w:val="009D7843"/>
    <w:rsid w:val="009E1D03"/>
    <w:rsid w:val="009F5369"/>
    <w:rsid w:val="00A4574C"/>
    <w:rsid w:val="00A506F1"/>
    <w:rsid w:val="00AA271D"/>
    <w:rsid w:val="00B04248"/>
    <w:rsid w:val="00B119B8"/>
    <w:rsid w:val="00B33905"/>
    <w:rsid w:val="00B44D4B"/>
    <w:rsid w:val="00B67546"/>
    <w:rsid w:val="00C02447"/>
    <w:rsid w:val="00C97594"/>
    <w:rsid w:val="00CB0BC7"/>
    <w:rsid w:val="00CB1C81"/>
    <w:rsid w:val="00CE73C7"/>
    <w:rsid w:val="00D043A3"/>
    <w:rsid w:val="00D45489"/>
    <w:rsid w:val="00D5006E"/>
    <w:rsid w:val="00D604EC"/>
    <w:rsid w:val="00D66D0B"/>
    <w:rsid w:val="00D67049"/>
    <w:rsid w:val="00D737BC"/>
    <w:rsid w:val="00DB0315"/>
    <w:rsid w:val="00DB18E0"/>
    <w:rsid w:val="00DB3EB2"/>
    <w:rsid w:val="00DD54A1"/>
    <w:rsid w:val="00DE3FF0"/>
    <w:rsid w:val="00DE5366"/>
    <w:rsid w:val="00E54130"/>
    <w:rsid w:val="00E81AF7"/>
    <w:rsid w:val="00EE5AEC"/>
    <w:rsid w:val="00F73B9E"/>
    <w:rsid w:val="00F846D9"/>
    <w:rsid w:val="00FD520A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C4E6E"/>
  <w15:chartTrackingRefBased/>
  <w15:docId w15:val="{FC4B0012-6782-4060-9D9E-38827D0A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20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6D0B"/>
    <w:pPr>
      <w:spacing w:after="0" w:line="240" w:lineRule="auto"/>
    </w:pPr>
  </w:style>
  <w:style w:type="table" w:styleId="Mkatabulky">
    <w:name w:val="Table Grid"/>
    <w:basedOn w:val="Normlntabulka"/>
    <w:uiPriority w:val="39"/>
    <w:rsid w:val="0078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C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1001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Infolist 1/2025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Infolist 1/2025</dc:title>
  <dc:subject/>
  <dc:creator>Kamila Vrabková</dc:creator>
  <cp:keywords/>
  <dc:description/>
  <cp:lastModifiedBy>Kamila Vrabková</cp:lastModifiedBy>
  <cp:revision>39</cp:revision>
  <dcterms:created xsi:type="dcterms:W3CDTF">2023-12-29T16:10:00Z</dcterms:created>
  <dcterms:modified xsi:type="dcterms:W3CDTF">2025-01-02T08:30:00Z</dcterms:modified>
</cp:coreProperties>
</file>